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6B" w:rsidRPr="00C06735" w:rsidRDefault="00BC286B" w:rsidP="00BC286B">
      <w:pPr>
        <w:pStyle w:val="a4"/>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0"/>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Pr="003E0F23" w:rsidRDefault="00BC286B" w:rsidP="00BC286B">
      <w:pPr>
        <w:spacing w:line="0" w:lineRule="atLeast"/>
        <w:jc w:val="center"/>
        <w:rPr>
          <w:rFonts w:ascii="黑体" w:eastAsia="黑体" w:hAnsi="黑体" w:cs="宋体"/>
          <w:b/>
          <w:sz w:val="96"/>
          <w:szCs w:val="96"/>
        </w:rPr>
      </w:pPr>
      <w:bookmarkStart w:id="2" w:name="OLE_LINK7"/>
      <w:bookmarkStart w:id="3" w:name="OLE_LINK8"/>
      <w:r w:rsidRPr="003E0F23">
        <w:rPr>
          <w:rFonts w:ascii="黑体" w:eastAsia="黑体" w:hAnsi="黑体" w:cs="宋体" w:hint="eastAsia"/>
          <w:b/>
          <w:sz w:val="96"/>
          <w:szCs w:val="96"/>
        </w:rPr>
        <w:t>采购文件</w:t>
      </w:r>
    </w:p>
    <w:bookmarkEnd w:id="2"/>
    <w:bookmarkEnd w:id="3"/>
    <w:p w:rsidR="00BC286B" w:rsidRPr="00C06735" w:rsidRDefault="00BC286B" w:rsidP="00BC286B">
      <w:pPr>
        <w:jc w:val="center"/>
        <w:rPr>
          <w:rFonts w:ascii="宋体" w:hAnsi="宋体" w:cs="宋体"/>
          <w:b/>
          <w:sz w:val="32"/>
        </w:rPr>
      </w:pPr>
    </w:p>
    <w:p w:rsidR="00BC286B" w:rsidRPr="00C06735" w:rsidRDefault="00BC286B" w:rsidP="00BC286B">
      <w:pPr>
        <w:jc w:val="center"/>
        <w:rPr>
          <w:rFonts w:ascii="宋体" w:hAnsi="宋体" w:cs="宋体"/>
          <w:b/>
          <w:sz w:val="32"/>
        </w:rPr>
      </w:pPr>
    </w:p>
    <w:p w:rsidR="00BC286B" w:rsidRDefault="00BC286B" w:rsidP="00BC286B">
      <w:pPr>
        <w:jc w:val="center"/>
        <w:rPr>
          <w:rFonts w:ascii="宋体" w:hAnsi="宋体" w:cs="宋体"/>
          <w:sz w:val="32"/>
        </w:rPr>
      </w:pPr>
    </w:p>
    <w:p w:rsidR="008637C1" w:rsidRDefault="008637C1" w:rsidP="00BC286B">
      <w:pPr>
        <w:jc w:val="center"/>
        <w:rPr>
          <w:rFonts w:ascii="宋体" w:hAnsi="宋体" w:cs="宋体"/>
          <w:sz w:val="32"/>
        </w:rPr>
      </w:pPr>
    </w:p>
    <w:p w:rsidR="008637C1" w:rsidRPr="00C06735" w:rsidRDefault="008637C1"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8637C1" w:rsidRDefault="00CE7AEF" w:rsidP="00CE7AEF">
      <w:pPr>
        <w:spacing w:line="480" w:lineRule="auto"/>
        <w:ind w:leftChars="285" w:left="3808" w:rightChars="566" w:right="1132" w:hangingChars="896" w:hanging="3238"/>
        <w:jc w:val="center"/>
        <w:rPr>
          <w:rFonts w:ascii="宋体" w:hAnsi="宋体" w:cs="宋体"/>
          <w:b/>
          <w:sz w:val="36"/>
          <w:szCs w:val="36"/>
        </w:rPr>
      </w:pPr>
      <w:r>
        <w:rPr>
          <w:rFonts w:ascii="宋体" w:hAnsi="宋体" w:cs="宋体" w:hint="eastAsia"/>
          <w:b/>
          <w:sz w:val="36"/>
          <w:szCs w:val="36"/>
        </w:rPr>
        <w:t xml:space="preserve">    </w:t>
      </w:r>
      <w:r w:rsidR="008637C1" w:rsidRPr="008637C1">
        <w:rPr>
          <w:rFonts w:ascii="宋体" w:hAnsi="宋体" w:cs="宋体"/>
          <w:b/>
          <w:sz w:val="36"/>
          <w:szCs w:val="36"/>
        </w:rPr>
        <w:t>项目名称：</w:t>
      </w:r>
      <w:r w:rsidRPr="00CE7AEF">
        <w:rPr>
          <w:rFonts w:ascii="宋体" w:hAnsi="宋体" w:cs="宋体" w:hint="eastAsia"/>
          <w:b/>
          <w:sz w:val="36"/>
          <w:szCs w:val="36"/>
        </w:rPr>
        <w:t xml:space="preserve">美院学生外出考察服务供应商遴选   </w:t>
      </w:r>
    </w:p>
    <w:p w:rsidR="008637C1" w:rsidRPr="008637C1" w:rsidRDefault="008637C1" w:rsidP="00CE7AEF">
      <w:pPr>
        <w:spacing w:line="480" w:lineRule="auto"/>
        <w:ind w:leftChars="638" w:left="1276"/>
        <w:rPr>
          <w:rFonts w:ascii="宋体" w:hAnsi="宋体" w:cs="宋体"/>
          <w:b/>
          <w:sz w:val="36"/>
          <w:szCs w:val="36"/>
        </w:rPr>
      </w:pPr>
      <w:r w:rsidRPr="008637C1">
        <w:rPr>
          <w:rFonts w:ascii="宋体" w:hAnsi="宋体" w:cs="宋体" w:hint="eastAsia"/>
          <w:b/>
          <w:sz w:val="36"/>
          <w:szCs w:val="36"/>
        </w:rPr>
        <w:t>项目编号：</w:t>
      </w:r>
      <w:r w:rsidR="00B47B9E">
        <w:rPr>
          <w:rFonts w:ascii="宋体" w:hAnsi="宋体" w:cs="宋体" w:hint="eastAsia"/>
          <w:b/>
          <w:sz w:val="36"/>
          <w:szCs w:val="36"/>
        </w:rPr>
        <w:t>HNU</w:t>
      </w:r>
      <w:r w:rsidRPr="008637C1">
        <w:rPr>
          <w:rFonts w:ascii="宋体" w:hAnsi="宋体" w:cs="宋体" w:hint="eastAsia"/>
          <w:b/>
          <w:sz w:val="36"/>
          <w:szCs w:val="36"/>
        </w:rPr>
        <w:t>202</w:t>
      </w:r>
      <w:r w:rsidR="00CE7AEF">
        <w:rPr>
          <w:rFonts w:ascii="宋体" w:hAnsi="宋体" w:cs="宋体" w:hint="eastAsia"/>
          <w:b/>
          <w:sz w:val="36"/>
          <w:szCs w:val="36"/>
        </w:rPr>
        <w:t>6107</w:t>
      </w:r>
    </w:p>
    <w:p w:rsidR="00BC286B" w:rsidRPr="00C06735" w:rsidRDefault="00BC286B" w:rsidP="008637C1">
      <w:pPr>
        <w:spacing w:line="480" w:lineRule="auto"/>
        <w:ind w:firstLineChars="200" w:firstLine="602"/>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CE7AEF">
        <w:rPr>
          <w:rFonts w:ascii="黑体" w:eastAsia="黑体" w:hAnsi="黑体" w:cs="宋体" w:hint="eastAsia"/>
          <w:sz w:val="32"/>
          <w:szCs w:val="32"/>
        </w:rPr>
        <w:t>6</w:t>
      </w:r>
      <w:r w:rsidRPr="00FB7470">
        <w:rPr>
          <w:rFonts w:ascii="黑体" w:eastAsia="黑体" w:hAnsi="黑体" w:cs="宋体" w:hint="eastAsia"/>
          <w:sz w:val="32"/>
          <w:szCs w:val="32"/>
        </w:rPr>
        <w:t xml:space="preserve">年 </w:t>
      </w:r>
      <w:r w:rsidR="00CE7AEF">
        <w:rPr>
          <w:rFonts w:ascii="黑体" w:eastAsia="黑体" w:hAnsi="黑体" w:cs="宋体" w:hint="eastAsia"/>
          <w:sz w:val="32"/>
          <w:szCs w:val="32"/>
        </w:rPr>
        <w:t>3</w:t>
      </w:r>
      <w:r w:rsidRPr="00FB7470">
        <w:rPr>
          <w:rFonts w:ascii="黑体" w:eastAsia="黑体" w:hAnsi="黑体" w:cs="宋体"/>
          <w:sz w:val="32"/>
          <w:szCs w:val="32"/>
        </w:rPr>
        <w:t xml:space="preserve"> </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133A82" w:rsidRDefault="00BC286B" w:rsidP="00BC286B">
          <w:pPr>
            <w:pStyle w:val="TOC"/>
            <w:jc w:val="center"/>
            <w:rPr>
              <w:rFonts w:ascii="黑体" w:eastAsia="黑体" w:hAnsi="黑体"/>
              <w:color w:val="000000" w:themeColor="text1"/>
            </w:rPr>
          </w:pPr>
          <w:r w:rsidRPr="00133A82">
            <w:rPr>
              <w:rFonts w:ascii="黑体" w:eastAsia="黑体" w:hAnsi="黑体"/>
              <w:color w:val="000000" w:themeColor="text1"/>
              <w:lang w:val="zh-CN"/>
            </w:rPr>
            <w:t>目</w:t>
          </w:r>
          <w:r>
            <w:rPr>
              <w:rFonts w:ascii="黑体" w:eastAsia="黑体" w:hAnsi="黑体" w:hint="eastAsia"/>
              <w:color w:val="000000" w:themeColor="text1"/>
              <w:lang w:val="zh-CN"/>
            </w:rPr>
            <w:t xml:space="preserve"> </w:t>
          </w:r>
          <w:r>
            <w:rPr>
              <w:rFonts w:ascii="黑体" w:eastAsia="黑体" w:hAnsi="黑体"/>
              <w:color w:val="000000" w:themeColor="text1"/>
              <w:lang w:val="zh-CN"/>
            </w:rPr>
            <w:t xml:space="preserve">   </w:t>
          </w:r>
          <w:r w:rsidRPr="00133A82">
            <w:rPr>
              <w:rFonts w:ascii="黑体" w:eastAsia="黑体" w:hAnsi="黑体"/>
              <w:color w:val="000000" w:themeColor="text1"/>
              <w:lang w:val="zh-CN"/>
            </w:rPr>
            <w:t>录</w:t>
          </w:r>
        </w:p>
        <w:p w:rsidR="00BC286B" w:rsidRPr="00133A82" w:rsidRDefault="00BC286B" w:rsidP="00BC286B">
          <w:pPr>
            <w:pStyle w:val="12"/>
            <w:tabs>
              <w:tab w:val="right" w:leader="dot" w:pos="9628"/>
            </w:tabs>
            <w:rPr>
              <w:rFonts w:ascii="仿宋" w:eastAsia="仿宋" w:hAnsi="仿宋" w:cstheme="minorBidi"/>
              <w:noProof/>
              <w:kern w:val="2"/>
              <w:sz w:val="28"/>
              <w:szCs w:val="28"/>
            </w:rPr>
          </w:pPr>
          <w:r>
            <w:fldChar w:fldCharType="begin"/>
          </w:r>
          <w:r>
            <w:instrText xml:space="preserve"> TOC \o "1-3" \h \z \u </w:instrText>
          </w:r>
          <w:r>
            <w:fldChar w:fldCharType="separate"/>
          </w:r>
          <w:hyperlink w:anchor="_Toc209962105" w:history="1">
            <w:r w:rsidRPr="00133A82">
              <w:rPr>
                <w:rStyle w:val="ad"/>
                <w:rFonts w:ascii="仿宋" w:eastAsia="仿宋" w:hAnsi="仿宋" w:cs="宋体" w:hint="eastAsia"/>
                <w:noProof/>
                <w:sz w:val="28"/>
                <w:szCs w:val="28"/>
              </w:rPr>
              <w:t>第一部分</w:t>
            </w:r>
            <w:r w:rsidRPr="00133A82">
              <w:rPr>
                <w:rStyle w:val="ad"/>
                <w:rFonts w:ascii="仿宋" w:eastAsia="仿宋" w:hAnsi="仿宋" w:cs="宋体"/>
                <w:noProof/>
                <w:sz w:val="28"/>
                <w:szCs w:val="28"/>
              </w:rPr>
              <w:t xml:space="preserve">  </w:t>
            </w:r>
            <w:r w:rsidRPr="00133A82">
              <w:rPr>
                <w:rStyle w:val="ad"/>
                <w:rFonts w:ascii="仿宋" w:eastAsia="仿宋" w:hAnsi="仿宋" w:cs="宋体" w:hint="eastAsia"/>
                <w:noProof/>
                <w:sz w:val="28"/>
                <w:szCs w:val="28"/>
              </w:rPr>
              <w:t>采购公告</w:t>
            </w:r>
            <w:r w:rsidRPr="00133A82">
              <w:rPr>
                <w:rFonts w:ascii="仿宋" w:eastAsia="仿宋" w:hAnsi="仿宋"/>
                <w:noProof/>
                <w:webHidden/>
                <w:sz w:val="28"/>
                <w:szCs w:val="28"/>
              </w:rPr>
              <w:tab/>
            </w:r>
            <w:r w:rsidRPr="00133A82">
              <w:rPr>
                <w:rFonts w:ascii="仿宋" w:eastAsia="仿宋" w:hAnsi="仿宋"/>
                <w:noProof/>
                <w:webHidden/>
                <w:sz w:val="28"/>
                <w:szCs w:val="28"/>
              </w:rPr>
              <w:fldChar w:fldCharType="begin"/>
            </w:r>
            <w:r w:rsidRPr="00133A82">
              <w:rPr>
                <w:rFonts w:ascii="仿宋" w:eastAsia="仿宋" w:hAnsi="仿宋"/>
                <w:noProof/>
                <w:webHidden/>
                <w:sz w:val="28"/>
                <w:szCs w:val="28"/>
              </w:rPr>
              <w:instrText xml:space="preserve"> PAGEREF _Toc209962105 \h </w:instrText>
            </w:r>
            <w:r w:rsidRPr="00133A82">
              <w:rPr>
                <w:rFonts w:ascii="仿宋" w:eastAsia="仿宋" w:hAnsi="仿宋"/>
                <w:noProof/>
                <w:webHidden/>
                <w:sz w:val="28"/>
                <w:szCs w:val="28"/>
              </w:rPr>
            </w:r>
            <w:r w:rsidRPr="00133A82">
              <w:rPr>
                <w:rFonts w:ascii="仿宋" w:eastAsia="仿宋" w:hAnsi="仿宋"/>
                <w:noProof/>
                <w:webHidden/>
                <w:sz w:val="28"/>
                <w:szCs w:val="28"/>
              </w:rPr>
              <w:fldChar w:fldCharType="separate"/>
            </w:r>
            <w:r w:rsidR="00987494">
              <w:rPr>
                <w:rFonts w:ascii="仿宋" w:eastAsia="仿宋" w:hAnsi="仿宋"/>
                <w:noProof/>
                <w:webHidden/>
                <w:sz w:val="28"/>
                <w:szCs w:val="28"/>
              </w:rPr>
              <w:t>3</w:t>
            </w:r>
            <w:r w:rsidRPr="00133A82">
              <w:rPr>
                <w:rFonts w:ascii="仿宋" w:eastAsia="仿宋" w:hAnsi="仿宋"/>
                <w:noProof/>
                <w:webHidden/>
                <w:sz w:val="28"/>
                <w:szCs w:val="28"/>
              </w:rPr>
              <w:fldChar w:fldCharType="end"/>
            </w:r>
          </w:hyperlink>
        </w:p>
        <w:p w:rsidR="00BC286B" w:rsidRPr="00133A82" w:rsidRDefault="00DE785E" w:rsidP="00BC286B">
          <w:pPr>
            <w:pStyle w:val="12"/>
            <w:tabs>
              <w:tab w:val="right" w:leader="dot" w:pos="9628"/>
            </w:tabs>
            <w:rPr>
              <w:rFonts w:ascii="仿宋" w:eastAsia="仿宋" w:hAnsi="仿宋" w:cstheme="minorBidi"/>
              <w:noProof/>
              <w:kern w:val="2"/>
              <w:sz w:val="28"/>
              <w:szCs w:val="28"/>
            </w:rPr>
          </w:pPr>
          <w:hyperlink w:anchor="_Toc209962107" w:history="1">
            <w:r w:rsidR="00BC286B" w:rsidRPr="00133A82">
              <w:rPr>
                <w:rStyle w:val="ad"/>
                <w:rFonts w:ascii="仿宋" w:eastAsia="仿宋" w:hAnsi="仿宋" w:cs="宋体" w:hint="eastAsia"/>
                <w:noProof/>
                <w:sz w:val="28"/>
                <w:szCs w:val="28"/>
              </w:rPr>
              <w:t>第二部分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响应须知</w:t>
            </w:r>
            <w:r w:rsidR="00BC286B" w:rsidRPr="00133A82">
              <w:rPr>
                <w:rFonts w:ascii="仿宋" w:eastAsia="仿宋" w:hAnsi="仿宋"/>
                <w:noProof/>
                <w:webHidden/>
                <w:sz w:val="28"/>
                <w:szCs w:val="28"/>
              </w:rPr>
              <w:tab/>
            </w:r>
            <w:r w:rsidR="001721B2">
              <w:rPr>
                <w:rFonts w:ascii="仿宋" w:eastAsia="仿宋" w:hAnsi="仿宋" w:hint="eastAsia"/>
                <w:noProof/>
                <w:webHidden/>
                <w:sz w:val="28"/>
                <w:szCs w:val="28"/>
              </w:rPr>
              <w:t>6</w:t>
            </w:r>
          </w:hyperlink>
        </w:p>
        <w:p w:rsidR="00BC286B" w:rsidRPr="00133A82" w:rsidRDefault="00DE785E" w:rsidP="00BC286B">
          <w:pPr>
            <w:pStyle w:val="12"/>
            <w:tabs>
              <w:tab w:val="right" w:leader="dot" w:pos="9628"/>
            </w:tabs>
            <w:rPr>
              <w:rFonts w:ascii="仿宋" w:eastAsia="仿宋" w:hAnsi="仿宋" w:cstheme="minorBidi"/>
              <w:noProof/>
              <w:kern w:val="2"/>
              <w:sz w:val="28"/>
              <w:szCs w:val="28"/>
            </w:rPr>
          </w:pPr>
          <w:hyperlink w:anchor="_Toc209962108" w:history="1">
            <w:r w:rsidR="00BC286B" w:rsidRPr="00133A82">
              <w:rPr>
                <w:rStyle w:val="ad"/>
                <w:rFonts w:ascii="仿宋" w:eastAsia="仿宋" w:hAnsi="仿宋" w:cs="宋体" w:hint="eastAsia"/>
                <w:noProof/>
                <w:sz w:val="28"/>
                <w:szCs w:val="28"/>
              </w:rPr>
              <w:t>第三部分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采购合同主要条款</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_Toc209962108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987494">
              <w:rPr>
                <w:rFonts w:ascii="仿宋" w:eastAsia="仿宋" w:hAnsi="仿宋"/>
                <w:noProof/>
                <w:webHidden/>
                <w:sz w:val="28"/>
                <w:szCs w:val="28"/>
              </w:rPr>
              <w:t>13</w:t>
            </w:r>
            <w:r w:rsidR="00BC286B" w:rsidRPr="00133A82">
              <w:rPr>
                <w:rFonts w:ascii="仿宋" w:eastAsia="仿宋" w:hAnsi="仿宋"/>
                <w:noProof/>
                <w:webHidden/>
                <w:sz w:val="28"/>
                <w:szCs w:val="28"/>
              </w:rPr>
              <w:fldChar w:fldCharType="end"/>
            </w:r>
          </w:hyperlink>
        </w:p>
        <w:p w:rsidR="00BC286B" w:rsidRPr="00133A82" w:rsidRDefault="00DE785E" w:rsidP="00BC286B">
          <w:pPr>
            <w:pStyle w:val="12"/>
            <w:tabs>
              <w:tab w:val="right" w:leader="dot" w:pos="9628"/>
            </w:tabs>
            <w:rPr>
              <w:rFonts w:ascii="仿宋" w:eastAsia="仿宋" w:hAnsi="仿宋" w:cstheme="minorBidi"/>
              <w:noProof/>
              <w:kern w:val="2"/>
              <w:sz w:val="28"/>
              <w:szCs w:val="28"/>
            </w:rPr>
          </w:pPr>
          <w:hyperlink w:anchor="_Toc209962109" w:history="1">
            <w:r w:rsidR="00BC286B" w:rsidRPr="00133A82">
              <w:rPr>
                <w:rStyle w:val="ad"/>
                <w:rFonts w:ascii="仿宋" w:eastAsia="仿宋" w:hAnsi="仿宋" w:cs="宋体" w:hint="eastAsia"/>
                <w:noProof/>
                <w:sz w:val="28"/>
                <w:szCs w:val="28"/>
              </w:rPr>
              <w:t>第四部分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采购需求</w:t>
            </w:r>
            <w:r w:rsidR="00BC286B" w:rsidRPr="00133A82">
              <w:rPr>
                <w:rFonts w:ascii="仿宋" w:eastAsia="仿宋" w:hAnsi="仿宋"/>
                <w:noProof/>
                <w:webHidden/>
                <w:sz w:val="28"/>
                <w:szCs w:val="28"/>
              </w:rPr>
              <w:tab/>
            </w:r>
            <w:r w:rsidR="00D222C1">
              <w:rPr>
                <w:rFonts w:ascii="仿宋" w:eastAsia="仿宋" w:hAnsi="仿宋" w:hint="eastAsia"/>
                <w:noProof/>
                <w:webHidden/>
                <w:sz w:val="28"/>
                <w:szCs w:val="28"/>
              </w:rPr>
              <w:t>19</w:t>
            </w:r>
          </w:hyperlink>
        </w:p>
        <w:p w:rsidR="00BC286B" w:rsidRPr="00133A82" w:rsidRDefault="00DE785E" w:rsidP="00BC286B">
          <w:pPr>
            <w:pStyle w:val="12"/>
            <w:tabs>
              <w:tab w:val="right" w:leader="dot" w:pos="9628"/>
            </w:tabs>
            <w:rPr>
              <w:rFonts w:ascii="仿宋" w:eastAsia="仿宋" w:hAnsi="仿宋" w:cstheme="minorBidi"/>
              <w:noProof/>
              <w:kern w:val="2"/>
              <w:sz w:val="28"/>
              <w:szCs w:val="28"/>
            </w:rPr>
          </w:pPr>
          <w:hyperlink w:anchor="_Toc209962110" w:history="1">
            <w:r w:rsidR="00BC286B" w:rsidRPr="00133A82">
              <w:rPr>
                <w:rStyle w:val="ad"/>
                <w:rFonts w:ascii="仿宋" w:eastAsia="仿宋" w:hAnsi="仿宋" w:cs="宋体" w:hint="eastAsia"/>
                <w:noProof/>
                <w:sz w:val="28"/>
                <w:szCs w:val="28"/>
              </w:rPr>
              <w:t>第五部分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评审方法与评审标准</w:t>
            </w:r>
            <w:r w:rsidR="00BC286B" w:rsidRPr="00133A82">
              <w:rPr>
                <w:rFonts w:ascii="仿宋" w:eastAsia="仿宋" w:hAnsi="仿宋"/>
                <w:noProof/>
                <w:webHidden/>
                <w:sz w:val="28"/>
                <w:szCs w:val="28"/>
              </w:rPr>
              <w:tab/>
            </w:r>
            <w:r w:rsidR="001721B2">
              <w:rPr>
                <w:rFonts w:ascii="仿宋" w:eastAsia="仿宋" w:hAnsi="仿宋" w:hint="eastAsia"/>
                <w:noProof/>
                <w:webHidden/>
                <w:sz w:val="28"/>
                <w:szCs w:val="28"/>
              </w:rPr>
              <w:t>2</w:t>
            </w:r>
            <w:r w:rsidR="00D222C1">
              <w:rPr>
                <w:rFonts w:ascii="仿宋" w:eastAsia="仿宋" w:hAnsi="仿宋" w:hint="eastAsia"/>
                <w:noProof/>
                <w:webHidden/>
                <w:sz w:val="28"/>
                <w:szCs w:val="28"/>
              </w:rPr>
              <w:t>3</w:t>
            </w:r>
          </w:hyperlink>
        </w:p>
        <w:p w:rsidR="00BC286B" w:rsidRDefault="00DE785E" w:rsidP="00BC286B">
          <w:pPr>
            <w:pStyle w:val="12"/>
            <w:tabs>
              <w:tab w:val="right" w:leader="dot" w:pos="9628"/>
            </w:tabs>
          </w:pPr>
          <w:hyperlink w:anchor="_Toc209962111" w:history="1">
            <w:r w:rsidR="00BC286B" w:rsidRPr="00133A82">
              <w:rPr>
                <w:rStyle w:val="ad"/>
                <w:rFonts w:ascii="仿宋" w:eastAsia="仿宋" w:hAnsi="仿宋" w:cs="宋体" w:hint="eastAsia"/>
                <w:noProof/>
                <w:sz w:val="28"/>
                <w:szCs w:val="28"/>
              </w:rPr>
              <w:t>第六部分</w:t>
            </w:r>
            <w:r w:rsidR="00BC286B" w:rsidRPr="00133A82">
              <w:rPr>
                <w:rStyle w:val="ad"/>
                <w:rFonts w:ascii="仿宋" w:eastAsia="仿宋" w:hAnsi="仿宋" w:cs="宋体"/>
                <w:noProof/>
                <w:sz w:val="28"/>
                <w:szCs w:val="28"/>
              </w:rPr>
              <w:t xml:space="preserve">  </w:t>
            </w:r>
            <w:r w:rsidR="00BC286B" w:rsidRPr="00133A82">
              <w:rPr>
                <w:rStyle w:val="ad"/>
                <w:rFonts w:ascii="仿宋" w:eastAsia="仿宋" w:hAnsi="仿宋" w:cs="宋体" w:hint="eastAsia"/>
                <w:noProof/>
                <w:sz w:val="28"/>
                <w:szCs w:val="28"/>
              </w:rPr>
              <w:t>响应文件格式</w:t>
            </w:r>
            <w:r w:rsidR="00BC286B" w:rsidRPr="00133A82">
              <w:rPr>
                <w:rFonts w:ascii="仿宋" w:eastAsia="仿宋" w:hAnsi="仿宋"/>
                <w:noProof/>
                <w:webHidden/>
                <w:sz w:val="28"/>
                <w:szCs w:val="28"/>
              </w:rPr>
              <w:tab/>
            </w:r>
            <w:r w:rsidR="00BC286B" w:rsidRPr="00133A82">
              <w:rPr>
                <w:rFonts w:ascii="仿宋" w:eastAsia="仿宋" w:hAnsi="仿宋"/>
                <w:noProof/>
                <w:webHidden/>
                <w:sz w:val="28"/>
                <w:szCs w:val="28"/>
              </w:rPr>
              <w:fldChar w:fldCharType="begin"/>
            </w:r>
            <w:r w:rsidR="00BC286B" w:rsidRPr="00133A82">
              <w:rPr>
                <w:rFonts w:ascii="仿宋" w:eastAsia="仿宋" w:hAnsi="仿宋"/>
                <w:noProof/>
                <w:webHidden/>
                <w:sz w:val="28"/>
                <w:szCs w:val="28"/>
              </w:rPr>
              <w:instrText xml:space="preserve"> PAGEREF _Toc209962111 \h </w:instrText>
            </w:r>
            <w:r w:rsidR="00BC286B" w:rsidRPr="00133A82">
              <w:rPr>
                <w:rFonts w:ascii="仿宋" w:eastAsia="仿宋" w:hAnsi="仿宋"/>
                <w:noProof/>
                <w:webHidden/>
                <w:sz w:val="28"/>
                <w:szCs w:val="28"/>
              </w:rPr>
            </w:r>
            <w:r w:rsidR="00BC286B" w:rsidRPr="00133A82">
              <w:rPr>
                <w:rFonts w:ascii="仿宋" w:eastAsia="仿宋" w:hAnsi="仿宋"/>
                <w:noProof/>
                <w:webHidden/>
                <w:sz w:val="28"/>
                <w:szCs w:val="28"/>
              </w:rPr>
              <w:fldChar w:fldCharType="separate"/>
            </w:r>
            <w:r w:rsidR="00987494">
              <w:rPr>
                <w:rFonts w:ascii="仿宋" w:eastAsia="仿宋" w:hAnsi="仿宋"/>
                <w:noProof/>
                <w:webHidden/>
                <w:sz w:val="28"/>
                <w:szCs w:val="28"/>
              </w:rPr>
              <w:t>2</w:t>
            </w:r>
            <w:r w:rsidR="00D222C1">
              <w:rPr>
                <w:rFonts w:ascii="仿宋" w:eastAsia="仿宋" w:hAnsi="仿宋" w:hint="eastAsia"/>
                <w:noProof/>
                <w:webHidden/>
                <w:sz w:val="28"/>
                <w:szCs w:val="28"/>
              </w:rPr>
              <w:t>4</w:t>
            </w:r>
            <w:r w:rsidR="00BC286B" w:rsidRPr="00133A82">
              <w:rPr>
                <w:rFonts w:ascii="仿宋" w:eastAsia="仿宋" w:hAnsi="仿宋"/>
                <w:noProof/>
                <w:webHidden/>
                <w:sz w:val="28"/>
                <w:szCs w:val="28"/>
              </w:rPr>
              <w:fldChar w:fldCharType="end"/>
            </w:r>
          </w:hyperlink>
          <w:r w:rsidR="00BC286B">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09962105"/>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5B0B2AB9" wp14:editId="5672D5CB">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265679" w:rsidRPr="00247E49" w:rsidRDefault="00265679"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65679" w:rsidRPr="00247E49" w:rsidRDefault="00265679"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Pr>
                                <w:rFonts w:ascii="仿宋" w:eastAsia="仿宋" w:hAnsi="仿宋" w:hint="eastAsia"/>
                                <w:color w:val="000000"/>
                                <w:sz w:val="24"/>
                                <w:szCs w:val="24"/>
                                <w:u w:val="single"/>
                              </w:rPr>
                              <w:t xml:space="preserve"> </w:t>
                            </w:r>
                            <w:r w:rsidRPr="00CE7AEF">
                              <w:rPr>
                                <w:rFonts w:ascii="仿宋" w:eastAsia="仿宋" w:hAnsi="仿宋" w:hint="eastAsia"/>
                                <w:b/>
                                <w:color w:val="000000"/>
                                <w:sz w:val="24"/>
                                <w:szCs w:val="24"/>
                                <w:u w:val="single"/>
                              </w:rPr>
                              <w:t>美院学生外出考察服务供应商遴选</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hyperlink r:id="rId8" w:history="1">
                              <w:r w:rsidRPr="007473CF">
                                <w:rPr>
                                  <w:rStyle w:val="ad"/>
                                  <w:rFonts w:ascii="仿宋" w:eastAsia="仿宋" w:hAnsi="仿宋"/>
                                  <w:color w:val="auto"/>
                                  <w:sz w:val="24"/>
                                  <w:szCs w:val="24"/>
                                </w:rPr>
                                <w:t>https://ztb.hytc.edu.cn/</w:t>
                              </w:r>
                              <w:r w:rsidRPr="007473CF">
                                <w:rPr>
                                  <w:rStyle w:val="ad"/>
                                  <w:rFonts w:ascii="仿宋" w:eastAsia="仿宋" w:hAnsi="仿宋" w:hint="eastAsia"/>
                                  <w:color w:val="auto"/>
                                  <w:sz w:val="24"/>
                                  <w:szCs w:val="24"/>
                                </w:rPr>
                                <w:t>）自行免费下载采购文件，并于2026</w:t>
                              </w:r>
                              <w:r w:rsidRPr="007473CF">
                                <w:rPr>
                                  <w:rStyle w:val="ad"/>
                                  <w:rFonts w:ascii="仿宋" w:eastAsia="仿宋" w:hAnsi="仿宋" w:hint="eastAsia"/>
                                  <w:bCs/>
                                  <w:color w:val="auto"/>
                                  <w:sz w:val="24"/>
                                  <w:szCs w:val="24"/>
                                </w:rPr>
                                <w:t>年</w:t>
                              </w:r>
                            </w:hyperlink>
                            <w:r w:rsidRPr="007473CF">
                              <w:rPr>
                                <w:rFonts w:ascii="仿宋" w:eastAsia="仿宋" w:hAnsi="仿宋" w:hint="eastAsia"/>
                                <w:bCs/>
                                <w:sz w:val="24"/>
                                <w:szCs w:val="24"/>
                                <w:u w:val="single"/>
                              </w:rPr>
                              <w:t xml:space="preserve"> </w:t>
                            </w:r>
                            <w:r>
                              <w:rPr>
                                <w:rFonts w:ascii="仿宋" w:eastAsia="仿宋" w:hAnsi="仿宋" w:hint="eastAsia"/>
                                <w:bCs/>
                                <w:color w:val="000000"/>
                                <w:sz w:val="24"/>
                                <w:szCs w:val="24"/>
                                <w:u w:val="single"/>
                              </w:rPr>
                              <w:t>4月</w:t>
                            </w:r>
                            <w:r w:rsidR="009F45AD">
                              <w:rPr>
                                <w:rFonts w:ascii="仿宋" w:eastAsia="仿宋" w:hAnsi="仿宋" w:hint="eastAsia"/>
                                <w:bCs/>
                                <w:color w:val="000000"/>
                                <w:sz w:val="24"/>
                                <w:szCs w:val="24"/>
                                <w:u w:val="single"/>
                              </w:rPr>
                              <w:t>9</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hint="eastAsia"/>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265679" w:rsidRPr="00247E49" w:rsidRDefault="00265679"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65679" w:rsidRPr="00247E49" w:rsidRDefault="00265679"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Pr>
                          <w:rFonts w:ascii="仿宋" w:eastAsia="仿宋" w:hAnsi="仿宋" w:hint="eastAsia"/>
                          <w:color w:val="000000"/>
                          <w:sz w:val="24"/>
                          <w:szCs w:val="24"/>
                          <w:u w:val="single"/>
                        </w:rPr>
                        <w:t xml:space="preserve"> </w:t>
                      </w:r>
                      <w:r w:rsidRPr="00CE7AEF">
                        <w:rPr>
                          <w:rFonts w:ascii="仿宋" w:eastAsia="仿宋" w:hAnsi="仿宋" w:hint="eastAsia"/>
                          <w:b/>
                          <w:color w:val="000000"/>
                          <w:sz w:val="24"/>
                          <w:szCs w:val="24"/>
                          <w:u w:val="single"/>
                        </w:rPr>
                        <w:t>美院学生外出考察服务供应商遴选</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hyperlink r:id="rId9" w:history="1">
                        <w:r w:rsidRPr="007473CF">
                          <w:rPr>
                            <w:rStyle w:val="ad"/>
                            <w:rFonts w:ascii="仿宋" w:eastAsia="仿宋" w:hAnsi="仿宋"/>
                            <w:color w:val="auto"/>
                            <w:sz w:val="24"/>
                            <w:szCs w:val="24"/>
                          </w:rPr>
                          <w:t>https://ztb.hytc.edu.cn/</w:t>
                        </w:r>
                        <w:r w:rsidRPr="007473CF">
                          <w:rPr>
                            <w:rStyle w:val="ad"/>
                            <w:rFonts w:ascii="仿宋" w:eastAsia="仿宋" w:hAnsi="仿宋" w:hint="eastAsia"/>
                            <w:color w:val="auto"/>
                            <w:sz w:val="24"/>
                            <w:szCs w:val="24"/>
                          </w:rPr>
                          <w:t>）自行免费下载采购文件，并于2026</w:t>
                        </w:r>
                        <w:r w:rsidRPr="007473CF">
                          <w:rPr>
                            <w:rStyle w:val="ad"/>
                            <w:rFonts w:ascii="仿宋" w:eastAsia="仿宋" w:hAnsi="仿宋" w:hint="eastAsia"/>
                            <w:bCs/>
                            <w:color w:val="auto"/>
                            <w:sz w:val="24"/>
                            <w:szCs w:val="24"/>
                          </w:rPr>
                          <w:t>年</w:t>
                        </w:r>
                      </w:hyperlink>
                      <w:r w:rsidRPr="007473CF">
                        <w:rPr>
                          <w:rFonts w:ascii="仿宋" w:eastAsia="仿宋" w:hAnsi="仿宋" w:hint="eastAsia"/>
                          <w:bCs/>
                          <w:sz w:val="24"/>
                          <w:szCs w:val="24"/>
                          <w:u w:val="single"/>
                        </w:rPr>
                        <w:t xml:space="preserve"> </w:t>
                      </w:r>
                      <w:r>
                        <w:rPr>
                          <w:rFonts w:ascii="仿宋" w:eastAsia="仿宋" w:hAnsi="仿宋" w:hint="eastAsia"/>
                          <w:bCs/>
                          <w:color w:val="000000"/>
                          <w:sz w:val="24"/>
                          <w:szCs w:val="24"/>
                          <w:u w:val="single"/>
                        </w:rPr>
                        <w:t>4月</w:t>
                      </w:r>
                      <w:r w:rsidR="009F45AD">
                        <w:rPr>
                          <w:rFonts w:ascii="仿宋" w:eastAsia="仿宋" w:hAnsi="仿宋" w:hint="eastAsia"/>
                          <w:bCs/>
                          <w:color w:val="000000"/>
                          <w:sz w:val="24"/>
                          <w:szCs w:val="24"/>
                          <w:u w:val="single"/>
                        </w:rPr>
                        <w:t>9</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hint="eastAsia"/>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1D7129">
        <w:rPr>
          <w:rFonts w:ascii="仿宋" w:eastAsia="仿宋" w:hAnsi="仿宋" w:cs="宋体" w:hint="eastAsia"/>
          <w:sz w:val="24"/>
          <w:szCs w:val="24"/>
          <w:u w:val="single"/>
        </w:rPr>
        <w:t>HNU202</w:t>
      </w:r>
      <w:r w:rsidR="00CE7AEF">
        <w:rPr>
          <w:rFonts w:ascii="仿宋" w:eastAsia="仿宋" w:hAnsi="仿宋" w:cs="宋体" w:hint="eastAsia"/>
          <w:sz w:val="24"/>
          <w:szCs w:val="24"/>
          <w:u w:val="single"/>
        </w:rPr>
        <w:t>6107</w:t>
      </w:r>
      <w:r w:rsidRPr="009C4BE7">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00CE7AEF" w:rsidRPr="00CE7AEF">
        <w:rPr>
          <w:rFonts w:ascii="仿宋" w:eastAsia="仿宋" w:hAnsi="仿宋" w:cs="宋体" w:hint="eastAsia"/>
          <w:sz w:val="24"/>
          <w:szCs w:val="24"/>
          <w:u w:val="single"/>
        </w:rPr>
        <w:t>美院学生外出考察服务供应商遴选</w:t>
      </w:r>
    </w:p>
    <w:p w:rsidR="005D0F2F"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00241FC3" w:rsidRPr="005D0F2F">
        <w:rPr>
          <w:rFonts w:ascii="仿宋" w:eastAsia="仿宋" w:hAnsi="仿宋" w:cs="宋体" w:hint="eastAsia"/>
          <w:sz w:val="24"/>
          <w:szCs w:val="24"/>
          <w:u w:val="single"/>
        </w:rPr>
        <w:t>本项目为学生自筹经费</w:t>
      </w:r>
      <w:r w:rsidR="00070201">
        <w:rPr>
          <w:rFonts w:ascii="仿宋" w:eastAsia="仿宋" w:hAnsi="仿宋" w:cs="宋体" w:hint="eastAsia"/>
          <w:sz w:val="24"/>
          <w:szCs w:val="24"/>
          <w:u w:val="single"/>
        </w:rPr>
        <w:t>，</w:t>
      </w:r>
      <w:r w:rsidR="00070201" w:rsidRPr="00070201">
        <w:rPr>
          <w:rFonts w:ascii="仿宋" w:eastAsia="仿宋" w:hAnsi="仿宋" w:cs="宋体" w:hint="eastAsia"/>
          <w:sz w:val="24"/>
          <w:szCs w:val="24"/>
          <w:u w:val="single"/>
        </w:rPr>
        <w:t>属于非政府采购项目</w:t>
      </w:r>
    </w:p>
    <w:p w:rsidR="007473CF" w:rsidRDefault="007473CF" w:rsidP="00BC286B">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4.</w:t>
      </w:r>
      <w:r w:rsidR="005D0F2F">
        <w:rPr>
          <w:rFonts w:ascii="仿宋" w:eastAsia="仿宋" w:hAnsi="仿宋" w:cs="宋体" w:hint="eastAsia"/>
          <w:sz w:val="24"/>
          <w:szCs w:val="24"/>
        </w:rPr>
        <w:t>最高限价</w:t>
      </w:r>
      <w:r w:rsidR="002C047D">
        <w:rPr>
          <w:rFonts w:ascii="仿宋" w:eastAsia="仿宋" w:hAnsi="仿宋" w:cs="宋体" w:hint="eastAsia"/>
          <w:sz w:val="24"/>
          <w:szCs w:val="24"/>
        </w:rPr>
        <w:t>（单价：元/生）</w:t>
      </w:r>
      <w:r w:rsidR="00241FC3" w:rsidRPr="00241FC3">
        <w:rPr>
          <w:rFonts w:ascii="仿宋" w:eastAsia="仿宋" w:hAnsi="仿宋" w:cs="宋体" w:hint="eastAsia"/>
          <w:sz w:val="24"/>
          <w:szCs w:val="24"/>
        </w:rPr>
        <w:t>为：</w:t>
      </w:r>
      <w:r w:rsidRPr="007473CF">
        <w:rPr>
          <w:rFonts w:ascii="仿宋" w:eastAsia="仿宋" w:hAnsi="仿宋" w:cs="宋体" w:hint="eastAsia"/>
          <w:sz w:val="24"/>
          <w:szCs w:val="24"/>
        </w:rPr>
        <w:t>线路①19</w:t>
      </w:r>
      <w:r w:rsidR="004B58B3">
        <w:rPr>
          <w:rFonts w:ascii="仿宋" w:eastAsia="仿宋" w:hAnsi="仿宋" w:cs="宋体" w:hint="eastAsia"/>
          <w:sz w:val="24"/>
          <w:szCs w:val="24"/>
        </w:rPr>
        <w:t>5</w:t>
      </w:r>
      <w:r w:rsidRPr="007473CF">
        <w:rPr>
          <w:rFonts w:ascii="仿宋" w:eastAsia="仿宋" w:hAnsi="仿宋" w:cs="宋体" w:hint="eastAsia"/>
          <w:sz w:val="24"/>
          <w:szCs w:val="24"/>
        </w:rPr>
        <w:t>0元（全程大巴）；线路②17</w:t>
      </w:r>
      <w:r w:rsidR="004B58B3">
        <w:rPr>
          <w:rFonts w:ascii="仿宋" w:eastAsia="仿宋" w:hAnsi="仿宋" w:cs="宋体" w:hint="eastAsia"/>
          <w:sz w:val="24"/>
          <w:szCs w:val="24"/>
        </w:rPr>
        <w:t>5</w:t>
      </w:r>
      <w:r w:rsidRPr="007473CF">
        <w:rPr>
          <w:rFonts w:ascii="仿宋" w:eastAsia="仿宋" w:hAnsi="仿宋" w:cs="宋体" w:hint="eastAsia"/>
          <w:sz w:val="24"/>
          <w:szCs w:val="24"/>
        </w:rPr>
        <w:t>0元（全程大巴）；线路③1</w:t>
      </w:r>
      <w:r w:rsidR="004B58B3">
        <w:rPr>
          <w:rFonts w:ascii="仿宋" w:eastAsia="仿宋" w:hAnsi="仿宋" w:cs="宋体" w:hint="eastAsia"/>
          <w:sz w:val="24"/>
          <w:szCs w:val="24"/>
        </w:rPr>
        <w:t>90</w:t>
      </w:r>
      <w:r w:rsidRPr="007473CF">
        <w:rPr>
          <w:rFonts w:ascii="仿宋" w:eastAsia="仿宋" w:hAnsi="仿宋" w:cs="宋体" w:hint="eastAsia"/>
          <w:sz w:val="24"/>
          <w:szCs w:val="24"/>
        </w:rPr>
        <w:t>0元（全程大巴）；线路④18</w:t>
      </w:r>
      <w:r w:rsidR="004B58B3">
        <w:rPr>
          <w:rFonts w:ascii="仿宋" w:eastAsia="仿宋" w:hAnsi="仿宋" w:cs="宋体" w:hint="eastAsia"/>
          <w:sz w:val="24"/>
          <w:szCs w:val="24"/>
        </w:rPr>
        <w:t>5</w:t>
      </w:r>
      <w:r w:rsidRPr="007473CF">
        <w:rPr>
          <w:rFonts w:ascii="仿宋" w:eastAsia="仿宋" w:hAnsi="仿宋" w:cs="宋体" w:hint="eastAsia"/>
          <w:sz w:val="24"/>
          <w:szCs w:val="24"/>
        </w:rPr>
        <w:t>0元（不含高铁票）；线路⑤1</w:t>
      </w:r>
      <w:r w:rsidR="004B58B3">
        <w:rPr>
          <w:rFonts w:ascii="仿宋" w:eastAsia="仿宋" w:hAnsi="仿宋" w:cs="宋体" w:hint="eastAsia"/>
          <w:sz w:val="24"/>
          <w:szCs w:val="24"/>
        </w:rPr>
        <w:t>80</w:t>
      </w:r>
      <w:r w:rsidRPr="007473CF">
        <w:rPr>
          <w:rFonts w:ascii="仿宋" w:eastAsia="仿宋" w:hAnsi="仿宋" w:cs="宋体" w:hint="eastAsia"/>
          <w:sz w:val="24"/>
          <w:szCs w:val="24"/>
        </w:rPr>
        <w:t>0元（不含高铁票）；线路⑥1</w:t>
      </w:r>
      <w:r w:rsidR="004B58B3">
        <w:rPr>
          <w:rFonts w:ascii="仿宋" w:eastAsia="仿宋" w:hAnsi="仿宋" w:cs="宋体" w:hint="eastAsia"/>
          <w:sz w:val="24"/>
          <w:szCs w:val="24"/>
        </w:rPr>
        <w:t>80</w:t>
      </w:r>
      <w:r w:rsidRPr="007473CF">
        <w:rPr>
          <w:rFonts w:ascii="仿宋" w:eastAsia="仿宋" w:hAnsi="仿宋" w:cs="宋体" w:hint="eastAsia"/>
          <w:sz w:val="24"/>
          <w:szCs w:val="24"/>
        </w:rPr>
        <w:t>0元（不含高铁票）；线路⑦18</w:t>
      </w:r>
      <w:r w:rsidR="004B58B3">
        <w:rPr>
          <w:rFonts w:ascii="仿宋" w:eastAsia="仿宋" w:hAnsi="仿宋" w:cs="宋体" w:hint="eastAsia"/>
          <w:sz w:val="24"/>
          <w:szCs w:val="24"/>
        </w:rPr>
        <w:t>5</w:t>
      </w:r>
      <w:r w:rsidRPr="007473CF">
        <w:rPr>
          <w:rFonts w:ascii="仿宋" w:eastAsia="仿宋" w:hAnsi="仿宋" w:cs="宋体" w:hint="eastAsia"/>
          <w:sz w:val="24"/>
          <w:szCs w:val="24"/>
        </w:rPr>
        <w:t>0元（全程大巴）</w:t>
      </w:r>
      <w:r>
        <w:rPr>
          <w:rFonts w:ascii="仿宋" w:eastAsia="仿宋" w:hAnsi="仿宋" w:cs="宋体" w:hint="eastAsia"/>
          <w:sz w:val="24"/>
          <w:szCs w:val="24"/>
        </w:rPr>
        <w:t>。</w:t>
      </w:r>
    </w:p>
    <w:p w:rsidR="003A4E15" w:rsidRDefault="007473CF" w:rsidP="00CE7AEF">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5</w:t>
      </w:r>
      <w:r w:rsidR="00BC286B" w:rsidRPr="009C4BE7">
        <w:rPr>
          <w:rFonts w:ascii="仿宋" w:eastAsia="仿宋" w:hAnsi="仿宋" w:cs="宋体"/>
          <w:sz w:val="24"/>
          <w:szCs w:val="24"/>
        </w:rPr>
        <w:t>.</w:t>
      </w:r>
      <w:r w:rsidR="00774086">
        <w:rPr>
          <w:rFonts w:ascii="仿宋" w:eastAsia="仿宋" w:hAnsi="仿宋" w:cs="宋体" w:hint="eastAsia"/>
          <w:sz w:val="24"/>
          <w:szCs w:val="24"/>
        </w:rPr>
        <w:t>项目说明</w:t>
      </w:r>
      <w:r w:rsidR="00BC286B" w:rsidRPr="009C4BE7">
        <w:rPr>
          <w:rFonts w:ascii="仿宋" w:eastAsia="仿宋" w:hAnsi="仿宋" w:cs="宋体" w:hint="eastAsia"/>
          <w:sz w:val="24"/>
          <w:szCs w:val="24"/>
        </w:rPr>
        <w:t>：</w:t>
      </w:r>
      <w:r w:rsidR="00CE7AEF" w:rsidRPr="00CE7AEF">
        <w:rPr>
          <w:rFonts w:ascii="仿宋" w:eastAsia="仿宋" w:hAnsi="仿宋" w:cs="宋体" w:hint="eastAsia"/>
          <w:sz w:val="24"/>
          <w:szCs w:val="24"/>
        </w:rPr>
        <w:t>本项目</w:t>
      </w:r>
      <w:r w:rsidR="00CE7AEF">
        <w:rPr>
          <w:rFonts w:ascii="仿宋" w:eastAsia="仿宋" w:hAnsi="仿宋" w:cs="宋体" w:hint="eastAsia"/>
          <w:sz w:val="24"/>
          <w:szCs w:val="24"/>
        </w:rPr>
        <w:t>需要</w:t>
      </w:r>
      <w:r w:rsidR="00CE7AEF" w:rsidRPr="00CE7AEF">
        <w:rPr>
          <w:rFonts w:ascii="仿宋" w:eastAsia="仿宋" w:hAnsi="仿宋" w:cs="宋体" w:hint="eastAsia"/>
          <w:sz w:val="24"/>
          <w:szCs w:val="24"/>
        </w:rPr>
        <w:t>遴选3个供应商</w:t>
      </w:r>
      <w:r w:rsidR="00CE7AEF">
        <w:rPr>
          <w:rFonts w:ascii="仿宋" w:eastAsia="仿宋" w:hAnsi="仿宋" w:cs="宋体" w:hint="eastAsia"/>
          <w:sz w:val="24"/>
          <w:szCs w:val="24"/>
        </w:rPr>
        <w:t>为</w:t>
      </w:r>
      <w:r w:rsidR="00CE7AEF" w:rsidRPr="00CE7AEF">
        <w:rPr>
          <w:rFonts w:ascii="仿宋" w:eastAsia="仿宋" w:hAnsi="仿宋" w:cs="宋体" w:hint="eastAsia"/>
          <w:sz w:val="24"/>
          <w:szCs w:val="24"/>
        </w:rPr>
        <w:t>美院学生集中外出考察教学实践活动</w:t>
      </w:r>
      <w:r w:rsidR="00CE7AEF">
        <w:rPr>
          <w:rFonts w:ascii="仿宋" w:eastAsia="仿宋" w:hAnsi="仿宋" w:cs="宋体" w:hint="eastAsia"/>
          <w:sz w:val="24"/>
          <w:szCs w:val="24"/>
        </w:rPr>
        <w:t>提供</w:t>
      </w:r>
      <w:r w:rsidR="005D0F2F" w:rsidRPr="00CE7AEF">
        <w:rPr>
          <w:rFonts w:ascii="仿宋" w:eastAsia="仿宋" w:hAnsi="仿宋" w:cs="宋体" w:hint="eastAsia"/>
          <w:sz w:val="24"/>
          <w:szCs w:val="24"/>
        </w:rPr>
        <w:t>食、住、行等方面安全、舒适、便捷的</w:t>
      </w:r>
      <w:r w:rsidR="00CE7AEF" w:rsidRPr="00CE7AEF">
        <w:rPr>
          <w:rFonts w:ascii="仿宋" w:eastAsia="仿宋" w:hAnsi="仿宋" w:cs="宋体" w:hint="eastAsia"/>
          <w:sz w:val="24"/>
          <w:szCs w:val="24"/>
        </w:rPr>
        <w:t>服务，服务期为三年。</w:t>
      </w:r>
    </w:p>
    <w:p w:rsidR="003A4E15" w:rsidRDefault="00CE7AEF" w:rsidP="00CE7AEF">
      <w:pPr>
        <w:spacing w:line="440" w:lineRule="exact"/>
        <w:ind w:firstLineChars="200" w:firstLine="480"/>
        <w:rPr>
          <w:rFonts w:ascii="仿宋" w:eastAsia="仿宋" w:hAnsi="仿宋" w:cs="宋体"/>
          <w:sz w:val="24"/>
          <w:szCs w:val="24"/>
        </w:rPr>
      </w:pPr>
      <w:r w:rsidRPr="00CE7AEF">
        <w:rPr>
          <w:rFonts w:ascii="仿宋" w:eastAsia="仿宋" w:hAnsi="仿宋" w:cs="宋体" w:hint="eastAsia"/>
          <w:sz w:val="24"/>
          <w:szCs w:val="24"/>
        </w:rPr>
        <w:t>考察线路一般有7条：线路①西安-洛阳-泰安方向；线路②黄山-杭州-苏州方向；线路③洛阳-西安-郑州方向；线路④厦门-泉州方向；线路⑤长沙-张家界方向；线路⑥太原-大同方向；线路⑦杭州-舟山方向。</w:t>
      </w:r>
      <w:r w:rsidR="00B92C57">
        <w:rPr>
          <w:rFonts w:ascii="仿宋" w:eastAsia="仿宋" w:hAnsi="仿宋" w:cs="宋体" w:hint="eastAsia"/>
          <w:sz w:val="24"/>
          <w:szCs w:val="24"/>
        </w:rPr>
        <w:t>★</w:t>
      </w:r>
      <w:r w:rsidR="00B92C57" w:rsidRPr="00B92C57">
        <w:rPr>
          <w:rFonts w:ascii="仿宋" w:eastAsia="仿宋" w:hAnsi="仿宋" w:cs="宋体" w:hint="eastAsia"/>
          <w:b/>
          <w:sz w:val="24"/>
          <w:szCs w:val="24"/>
          <w:u w:val="single"/>
        </w:rPr>
        <w:t>参与本次采购的供应商需要对7条线路全部响应，若只选报其中几条线路，则响应文件</w:t>
      </w:r>
      <w:r w:rsidR="000E2105">
        <w:rPr>
          <w:rFonts w:ascii="仿宋" w:eastAsia="仿宋" w:hAnsi="仿宋" w:cs="宋体" w:hint="eastAsia"/>
          <w:b/>
          <w:sz w:val="24"/>
          <w:szCs w:val="24"/>
          <w:u w:val="single"/>
        </w:rPr>
        <w:t>作</w:t>
      </w:r>
      <w:r w:rsidR="00B92C57" w:rsidRPr="00B92C57">
        <w:rPr>
          <w:rFonts w:ascii="仿宋" w:eastAsia="仿宋" w:hAnsi="仿宋" w:cs="宋体" w:hint="eastAsia"/>
          <w:b/>
          <w:sz w:val="24"/>
          <w:szCs w:val="24"/>
          <w:u w:val="single"/>
        </w:rPr>
        <w:t>无效处理</w:t>
      </w:r>
      <w:r w:rsidR="00B92C57">
        <w:rPr>
          <w:rFonts w:ascii="仿宋" w:eastAsia="仿宋" w:hAnsi="仿宋" w:cs="宋体" w:hint="eastAsia"/>
          <w:sz w:val="24"/>
          <w:szCs w:val="24"/>
        </w:rPr>
        <w:t>。</w:t>
      </w:r>
    </w:p>
    <w:p w:rsidR="003A4E15" w:rsidRDefault="00CE7AEF" w:rsidP="00CE7AEF">
      <w:pPr>
        <w:spacing w:line="440" w:lineRule="exact"/>
        <w:ind w:firstLineChars="200" w:firstLine="480"/>
        <w:rPr>
          <w:rFonts w:ascii="仿宋" w:eastAsia="仿宋" w:hAnsi="仿宋" w:cs="宋体"/>
          <w:sz w:val="24"/>
          <w:szCs w:val="24"/>
        </w:rPr>
      </w:pPr>
      <w:r w:rsidRPr="00CE7AEF">
        <w:rPr>
          <w:rFonts w:ascii="仿宋" w:eastAsia="仿宋" w:hAnsi="仿宋" w:cs="宋体" w:hint="eastAsia"/>
          <w:sz w:val="24"/>
          <w:szCs w:val="24"/>
        </w:rPr>
        <w:t>美院学生外出专业考察教学实践活动一般每学期安排1次，如无特殊情况每学期均会安排在学期期中进行，即上半年的4月份和下半年的11月份左右。每次集中考察活动会分为2-3个线路方向，各个方向师生数不等，至少两个班级（50-60人左右）为单位，再加上2-3名带队老师。</w:t>
      </w:r>
    </w:p>
    <w:p w:rsidR="00FB4A12" w:rsidRPr="00FB4A12" w:rsidRDefault="00FB4A12" w:rsidP="00CE7AEF">
      <w:pPr>
        <w:spacing w:line="440" w:lineRule="exact"/>
        <w:ind w:firstLineChars="200" w:firstLine="480"/>
        <w:rPr>
          <w:rFonts w:ascii="仿宋" w:eastAsia="仿宋" w:hAnsi="仿宋" w:cs="宋体"/>
          <w:i/>
          <w:color w:val="FF0000"/>
          <w:sz w:val="24"/>
          <w:szCs w:val="24"/>
          <w:u w:val="single"/>
        </w:rPr>
      </w:pPr>
      <w:r w:rsidRPr="00FB4A12">
        <w:rPr>
          <w:rFonts w:ascii="仿宋" w:eastAsia="仿宋" w:hAnsi="仿宋" w:cs="宋体" w:hint="eastAsia"/>
          <w:sz w:val="24"/>
          <w:szCs w:val="24"/>
          <w:u w:val="single"/>
        </w:rPr>
        <w:t>具体要求</w:t>
      </w:r>
      <w:r w:rsidR="00BC286B" w:rsidRPr="00FB4A12">
        <w:rPr>
          <w:rFonts w:ascii="仿宋" w:eastAsia="仿宋" w:hAnsi="仿宋" w:cs="宋体" w:hint="eastAsia"/>
          <w:sz w:val="24"/>
          <w:szCs w:val="24"/>
          <w:u w:val="single"/>
        </w:rPr>
        <w:t>详见</w:t>
      </w:r>
      <w:r w:rsidR="00B47B9E">
        <w:rPr>
          <w:rFonts w:ascii="仿宋" w:eastAsia="仿宋" w:hAnsi="仿宋" w:cs="宋体" w:hint="eastAsia"/>
          <w:sz w:val="24"/>
          <w:szCs w:val="24"/>
          <w:u w:val="single"/>
        </w:rPr>
        <w:t>第四部分</w:t>
      </w:r>
      <w:r w:rsidR="00774086" w:rsidRPr="00FB4A12">
        <w:rPr>
          <w:rFonts w:ascii="仿宋" w:eastAsia="仿宋" w:hAnsi="仿宋" w:cs="宋体" w:hint="eastAsia"/>
          <w:sz w:val="24"/>
          <w:szCs w:val="24"/>
          <w:u w:val="single"/>
        </w:rPr>
        <w:t>本项目</w:t>
      </w:r>
      <w:r w:rsidR="00BC286B" w:rsidRPr="00FB4A12">
        <w:rPr>
          <w:rFonts w:ascii="仿宋" w:eastAsia="仿宋" w:hAnsi="仿宋" w:cs="宋体" w:hint="eastAsia"/>
          <w:sz w:val="24"/>
          <w:szCs w:val="24"/>
          <w:u w:val="single"/>
        </w:rPr>
        <w:t>采购需求</w:t>
      </w:r>
    </w:p>
    <w:p w:rsidR="00AF3B34" w:rsidRDefault="007473CF" w:rsidP="00BC286B">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6</w:t>
      </w:r>
      <w:r w:rsidR="00BC286B" w:rsidRPr="009C4BE7">
        <w:rPr>
          <w:rFonts w:ascii="仿宋" w:eastAsia="仿宋" w:hAnsi="仿宋" w:cs="宋体" w:hint="eastAsia"/>
          <w:sz w:val="24"/>
          <w:szCs w:val="24"/>
        </w:rPr>
        <w:t>.</w:t>
      </w:r>
      <w:r w:rsidR="003A4E15">
        <w:rPr>
          <w:rFonts w:ascii="仿宋" w:eastAsia="仿宋" w:hAnsi="仿宋" w:cs="宋体" w:hint="eastAsia"/>
          <w:sz w:val="24"/>
          <w:szCs w:val="24"/>
        </w:rPr>
        <w:t>付款方式：</w:t>
      </w:r>
      <w:r w:rsidR="003A4E15" w:rsidRPr="003A4E15">
        <w:rPr>
          <w:rFonts w:ascii="仿宋" w:eastAsia="仿宋" w:hAnsi="仿宋" w:cs="宋体" w:hint="eastAsia"/>
          <w:sz w:val="24"/>
          <w:szCs w:val="24"/>
        </w:rPr>
        <w:t>本项目实行“</w:t>
      </w:r>
      <w:proofErr w:type="gramStart"/>
      <w:r w:rsidR="003A4E15" w:rsidRPr="003A4E15">
        <w:rPr>
          <w:rFonts w:ascii="仿宋" w:eastAsia="仿宋" w:hAnsi="仿宋" w:cs="宋体" w:hint="eastAsia"/>
          <w:sz w:val="24"/>
          <w:szCs w:val="24"/>
        </w:rPr>
        <w:t>一</w:t>
      </w:r>
      <w:proofErr w:type="gramEnd"/>
      <w:r w:rsidR="003A4E15" w:rsidRPr="003A4E15">
        <w:rPr>
          <w:rFonts w:ascii="仿宋" w:eastAsia="仿宋" w:hAnsi="仿宋" w:cs="宋体" w:hint="eastAsia"/>
          <w:sz w:val="24"/>
          <w:szCs w:val="24"/>
        </w:rPr>
        <w:t>项目</w:t>
      </w:r>
      <w:proofErr w:type="gramStart"/>
      <w:r w:rsidR="003A4E15" w:rsidRPr="003A4E15">
        <w:rPr>
          <w:rFonts w:ascii="仿宋" w:eastAsia="仿宋" w:hAnsi="仿宋" w:cs="宋体" w:hint="eastAsia"/>
          <w:sz w:val="24"/>
          <w:szCs w:val="24"/>
        </w:rPr>
        <w:t>一</w:t>
      </w:r>
      <w:proofErr w:type="gramEnd"/>
      <w:r w:rsidR="003A4E15" w:rsidRPr="003A4E15">
        <w:rPr>
          <w:rFonts w:ascii="仿宋" w:eastAsia="仿宋" w:hAnsi="仿宋" w:cs="宋体" w:hint="eastAsia"/>
          <w:sz w:val="24"/>
          <w:szCs w:val="24"/>
        </w:rPr>
        <w:t>结算”方式。每次服务结束后，经核实无误后，凭票与学生（以班级为单位）直接结算。</w:t>
      </w:r>
    </w:p>
    <w:p w:rsidR="00BC286B" w:rsidRPr="009C4BE7" w:rsidRDefault="007473CF" w:rsidP="00BC286B">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7</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0" w:name="_Toc28359080"/>
      <w:bookmarkStart w:id="11" w:name="_Toc35393791"/>
      <w:bookmarkStart w:id="12" w:name="_Toc35393622"/>
      <w:bookmarkStart w:id="13"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0"/>
      <w:bookmarkEnd w:id="11"/>
      <w:bookmarkEnd w:id="12"/>
      <w:bookmarkEnd w:id="13"/>
    </w:p>
    <w:p w:rsidR="00E808ED" w:rsidRDefault="00BC286B" w:rsidP="00BC286B">
      <w:pPr>
        <w:spacing w:line="440" w:lineRule="exact"/>
        <w:ind w:firstLine="482"/>
        <w:jc w:val="both"/>
        <w:rPr>
          <w:rFonts w:ascii="仿宋" w:eastAsia="仿宋" w:hAnsi="仿宋" w:cs="宋体"/>
          <w:sz w:val="24"/>
          <w:szCs w:val="24"/>
        </w:rPr>
      </w:pPr>
      <w:r w:rsidRPr="009C4BE7">
        <w:rPr>
          <w:rFonts w:ascii="仿宋" w:eastAsia="仿宋" w:hAnsi="仿宋" w:cs="宋体" w:hint="eastAsia"/>
          <w:sz w:val="24"/>
          <w:szCs w:val="24"/>
        </w:rPr>
        <w:t>1.</w:t>
      </w:r>
      <w:r w:rsidR="00E808ED">
        <w:rPr>
          <w:rFonts w:ascii="仿宋" w:eastAsia="仿宋" w:hAnsi="仿宋" w:cs="宋体" w:hint="eastAsia"/>
          <w:sz w:val="24"/>
          <w:szCs w:val="24"/>
        </w:rPr>
        <w:t>满足《中华人民共和国政府采购法》第二十二条规定；</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cs="宋体" w:hint="eastAsia"/>
          <w:sz w:val="24"/>
          <w:szCs w:val="24"/>
        </w:rPr>
        <w:t>2.</w:t>
      </w:r>
      <w:r w:rsidR="00BC286B" w:rsidRPr="009C4BE7">
        <w:rPr>
          <w:rFonts w:ascii="仿宋" w:eastAsia="仿宋" w:hAnsi="仿宋" w:hint="eastAsia"/>
          <w:sz w:val="24"/>
          <w:szCs w:val="24"/>
        </w:rPr>
        <w:t>提供下列材料：</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2</w:t>
      </w:r>
      <w:r w:rsidR="00BC286B" w:rsidRPr="009C4BE7">
        <w:rPr>
          <w:rFonts w:ascii="仿宋" w:eastAsia="仿宋" w:hAnsi="仿宋" w:hint="eastAsia"/>
          <w:sz w:val="24"/>
          <w:szCs w:val="24"/>
        </w:rPr>
        <w:t>.1法人或者其他组织的营业执照等证明文件；</w:t>
      </w:r>
    </w:p>
    <w:p w:rsidR="00E808ED"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lastRenderedPageBreak/>
        <w:t>2</w:t>
      </w:r>
      <w:r w:rsidR="00BC286B" w:rsidRPr="009C4BE7">
        <w:rPr>
          <w:rFonts w:ascii="仿宋" w:eastAsia="仿宋" w:hAnsi="仿宋"/>
          <w:sz w:val="24"/>
          <w:szCs w:val="24"/>
        </w:rPr>
        <w:t>.</w:t>
      </w:r>
      <w:r w:rsidR="001D7129">
        <w:rPr>
          <w:rFonts w:ascii="仿宋" w:eastAsia="仿宋" w:hAnsi="仿宋" w:hint="eastAsia"/>
          <w:sz w:val="24"/>
          <w:szCs w:val="24"/>
        </w:rPr>
        <w:t>2</w:t>
      </w:r>
      <w:r w:rsidRPr="00F74F62">
        <w:rPr>
          <w:rFonts w:ascii="仿宋" w:eastAsia="仿宋" w:hAnsi="仿宋" w:hint="eastAsia"/>
          <w:sz w:val="24"/>
          <w:szCs w:val="24"/>
        </w:rPr>
        <w:t>法定代表人或授权代表的身份证；</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2.</w:t>
      </w:r>
      <w:r w:rsidRPr="00F74F62">
        <w:rPr>
          <w:rFonts w:ascii="仿宋" w:eastAsia="仿宋" w:hAnsi="仿宋" w:hint="eastAsia"/>
          <w:sz w:val="24"/>
          <w:szCs w:val="24"/>
        </w:rPr>
        <w:t>3</w:t>
      </w:r>
      <w:r w:rsidR="00BC286B" w:rsidRPr="00F74F62">
        <w:rPr>
          <w:rFonts w:ascii="仿宋" w:eastAsia="仿宋" w:hAnsi="仿宋" w:hint="eastAsia"/>
          <w:sz w:val="24"/>
          <w:szCs w:val="24"/>
        </w:rPr>
        <w:t>具备履行合同所必需的设备和专业技术能力的书面声明；</w:t>
      </w:r>
    </w:p>
    <w:p w:rsidR="00BC286B"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2</w:t>
      </w:r>
      <w:r w:rsidR="00BC286B" w:rsidRPr="009C4BE7">
        <w:rPr>
          <w:rFonts w:ascii="仿宋" w:eastAsia="仿宋" w:hAnsi="仿宋"/>
          <w:sz w:val="24"/>
          <w:szCs w:val="24"/>
        </w:rPr>
        <w:t>.</w:t>
      </w:r>
      <w:r>
        <w:rPr>
          <w:rFonts w:ascii="仿宋" w:eastAsia="仿宋" w:hAnsi="仿宋" w:hint="eastAsia"/>
          <w:sz w:val="24"/>
          <w:szCs w:val="24"/>
        </w:rPr>
        <w:t>4</w:t>
      </w:r>
      <w:r w:rsidR="00BC286B" w:rsidRPr="009C4BE7">
        <w:rPr>
          <w:rFonts w:ascii="仿宋" w:eastAsia="仿宋" w:hAnsi="仿宋" w:hint="eastAsia"/>
          <w:sz w:val="24"/>
          <w:szCs w:val="24"/>
        </w:rPr>
        <w:t>参加采购活动前三年内，在经营活动中没有重大违法记录</w:t>
      </w:r>
      <w:r>
        <w:rPr>
          <w:rFonts w:ascii="仿宋" w:eastAsia="仿宋" w:hAnsi="仿宋" w:hint="eastAsia"/>
          <w:sz w:val="24"/>
          <w:szCs w:val="24"/>
        </w:rPr>
        <w:t>承诺书</w:t>
      </w:r>
      <w:r w:rsidR="00356BC7">
        <w:rPr>
          <w:rFonts w:ascii="仿宋" w:eastAsia="仿宋" w:hAnsi="仿宋" w:hint="eastAsia"/>
          <w:sz w:val="24"/>
          <w:szCs w:val="24"/>
        </w:rPr>
        <w:t>；</w:t>
      </w:r>
    </w:p>
    <w:p w:rsidR="00BC286B" w:rsidRPr="009C4BE7" w:rsidRDefault="00E808ED" w:rsidP="00BC286B">
      <w:pPr>
        <w:spacing w:line="440" w:lineRule="exact"/>
        <w:ind w:firstLine="482"/>
        <w:jc w:val="both"/>
        <w:rPr>
          <w:rFonts w:ascii="仿宋" w:eastAsia="仿宋" w:hAnsi="仿宋"/>
          <w:i/>
          <w:color w:val="FF0000"/>
          <w:sz w:val="24"/>
          <w:szCs w:val="24"/>
          <w:u w:val="single"/>
        </w:rPr>
      </w:pPr>
      <w:r>
        <w:rPr>
          <w:rFonts w:ascii="仿宋" w:eastAsia="仿宋" w:hAnsi="仿宋" w:hint="eastAsia"/>
          <w:sz w:val="24"/>
          <w:szCs w:val="24"/>
        </w:rPr>
        <w:t>3</w:t>
      </w:r>
      <w:r w:rsidR="00BC286B" w:rsidRPr="009C4BE7">
        <w:rPr>
          <w:rFonts w:ascii="仿宋" w:eastAsia="仿宋" w:hAnsi="仿宋"/>
          <w:sz w:val="24"/>
          <w:szCs w:val="24"/>
        </w:rPr>
        <w:t>.落实政府采购政策需满足的资格要求：</w:t>
      </w:r>
      <w:r w:rsidR="00BC286B" w:rsidRPr="0034770D">
        <w:rPr>
          <w:rFonts w:ascii="仿宋" w:eastAsia="仿宋" w:hAnsi="仿宋" w:hint="eastAsia"/>
          <w:sz w:val="24"/>
          <w:szCs w:val="24"/>
          <w:u w:val="single"/>
        </w:rPr>
        <w:t>（</w:t>
      </w:r>
      <w:r w:rsidRPr="0034770D">
        <w:rPr>
          <w:rFonts w:ascii="仿宋" w:eastAsia="仿宋" w:hAnsi="仿宋" w:hint="eastAsia"/>
          <w:sz w:val="24"/>
          <w:szCs w:val="24"/>
          <w:u w:val="single"/>
        </w:rPr>
        <w:t>无</w:t>
      </w:r>
      <w:r w:rsidR="00BC286B" w:rsidRPr="0034770D">
        <w:rPr>
          <w:rFonts w:ascii="仿宋" w:eastAsia="仿宋" w:hAnsi="仿宋" w:hint="eastAsia"/>
          <w:sz w:val="24"/>
          <w:szCs w:val="24"/>
          <w:u w:val="single"/>
        </w:rPr>
        <w:t>)</w:t>
      </w:r>
      <w:r w:rsidR="00CB5AB7">
        <w:rPr>
          <w:rFonts w:ascii="仿宋" w:eastAsia="仿宋" w:hAnsi="仿宋" w:hint="eastAsia"/>
          <w:sz w:val="24"/>
          <w:szCs w:val="24"/>
          <w:u w:val="single"/>
        </w:rPr>
        <w:t xml:space="preserve"> </w:t>
      </w:r>
      <w:r w:rsidR="005D0F2F">
        <w:rPr>
          <w:rFonts w:ascii="仿宋" w:eastAsia="仿宋" w:hAnsi="仿宋" w:hint="eastAsia"/>
          <w:sz w:val="24"/>
          <w:szCs w:val="24"/>
        </w:rPr>
        <w:t>；</w:t>
      </w:r>
    </w:p>
    <w:p w:rsidR="005D0F2F" w:rsidRPr="00E808ED" w:rsidRDefault="00E808ED" w:rsidP="00BC286B">
      <w:pPr>
        <w:spacing w:line="440" w:lineRule="exact"/>
        <w:ind w:firstLine="482"/>
        <w:jc w:val="both"/>
        <w:rPr>
          <w:rFonts w:ascii="仿宋" w:eastAsia="仿宋" w:hAnsi="仿宋"/>
          <w:i/>
          <w:color w:val="FF0000"/>
          <w:sz w:val="24"/>
          <w:szCs w:val="24"/>
          <w:u w:val="single"/>
        </w:rPr>
      </w:pPr>
      <w:r>
        <w:rPr>
          <w:rFonts w:ascii="仿宋" w:eastAsia="仿宋" w:hAnsi="仿宋" w:hint="eastAsia"/>
          <w:sz w:val="24"/>
          <w:szCs w:val="24"/>
        </w:rPr>
        <w:t>4</w:t>
      </w:r>
      <w:r w:rsidR="00BC286B" w:rsidRPr="009C4BE7">
        <w:rPr>
          <w:rFonts w:ascii="仿宋" w:eastAsia="仿宋" w:hAnsi="仿宋"/>
          <w:sz w:val="24"/>
          <w:szCs w:val="24"/>
        </w:rPr>
        <w:t>.</w:t>
      </w:r>
      <w:r>
        <w:rPr>
          <w:rFonts w:ascii="仿宋" w:eastAsia="仿宋" w:hAnsi="仿宋" w:cs="仿宋" w:hint="eastAsia"/>
          <w:sz w:val="24"/>
          <w:szCs w:val="24"/>
        </w:rPr>
        <w:t>本项目的特定资格要求：</w:t>
      </w:r>
      <w:bookmarkStart w:id="14" w:name="OLE_LINK33"/>
      <w:r w:rsidR="005D0F2F" w:rsidRPr="0034770D">
        <w:rPr>
          <w:rFonts w:ascii="仿宋" w:eastAsia="仿宋" w:hAnsi="仿宋" w:cs="仿宋" w:hint="eastAsia"/>
          <w:sz w:val="24"/>
          <w:szCs w:val="24"/>
          <w:u w:val="single"/>
        </w:rPr>
        <w:t>（无）</w:t>
      </w:r>
      <w:r w:rsidR="005D0F2F" w:rsidRPr="005D0F2F">
        <w:rPr>
          <w:rFonts w:ascii="仿宋" w:eastAsia="仿宋" w:hAnsi="仿宋" w:cs="仿宋" w:hint="eastAsia"/>
          <w:sz w:val="24"/>
          <w:szCs w:val="24"/>
        </w:rPr>
        <w:t>；</w:t>
      </w:r>
    </w:p>
    <w:bookmarkEnd w:id="14"/>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w:t>
      </w:r>
      <w:r w:rsidR="00BC286B"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00BC286B" w:rsidRPr="009C4BE7">
        <w:rPr>
          <w:rFonts w:ascii="仿宋" w:eastAsia="仿宋" w:hAnsi="仿宋" w:hint="eastAsia"/>
          <w:sz w:val="24"/>
          <w:szCs w:val="24"/>
        </w:rPr>
        <w:t>参加本次采购活动：</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.1</w:t>
      </w:r>
      <w:r w:rsidR="0057571B">
        <w:rPr>
          <w:rFonts w:ascii="仿宋" w:eastAsia="仿宋" w:hAnsi="仿宋" w:hint="eastAsia"/>
          <w:sz w:val="24"/>
          <w:szCs w:val="24"/>
        </w:rPr>
        <w:t>供应商</w:t>
      </w:r>
      <w:r w:rsidR="00BC286B"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00BC286B" w:rsidRPr="009C4BE7">
        <w:rPr>
          <w:rFonts w:ascii="仿宋" w:eastAsia="仿宋" w:hAnsi="仿宋" w:hint="eastAsia"/>
          <w:sz w:val="24"/>
          <w:szCs w:val="24"/>
        </w:rPr>
        <w:t>，不得同时参加同一合同项下的政府采购活动。</w:t>
      </w:r>
    </w:p>
    <w:p w:rsidR="00BC286B" w:rsidRPr="009C4BE7" w:rsidRDefault="00E808ED" w:rsidP="00BC286B">
      <w:pPr>
        <w:spacing w:line="440" w:lineRule="exact"/>
        <w:ind w:firstLine="482"/>
        <w:jc w:val="both"/>
        <w:rPr>
          <w:rFonts w:ascii="仿宋" w:eastAsia="仿宋" w:hAnsi="仿宋"/>
          <w:sz w:val="24"/>
          <w:szCs w:val="24"/>
        </w:rPr>
      </w:pPr>
      <w:r>
        <w:rPr>
          <w:rFonts w:ascii="仿宋" w:eastAsia="仿宋" w:hAnsi="仿宋" w:hint="eastAsia"/>
          <w:sz w:val="24"/>
          <w:szCs w:val="24"/>
        </w:rPr>
        <w:t>5</w:t>
      </w:r>
      <w:r w:rsidR="00BC286B" w:rsidRPr="009C4BE7">
        <w:rPr>
          <w:rFonts w:ascii="仿宋" w:eastAsia="仿宋" w:hAnsi="仿宋"/>
          <w:sz w:val="24"/>
          <w:szCs w:val="24"/>
        </w:rPr>
        <w:t>.2</w:t>
      </w:r>
      <w:r w:rsidR="0057571B">
        <w:rPr>
          <w:rFonts w:ascii="仿宋" w:eastAsia="仿宋" w:hAnsi="仿宋" w:hint="eastAsia"/>
          <w:sz w:val="24"/>
          <w:szCs w:val="24"/>
        </w:rPr>
        <w:t>供应商</w:t>
      </w:r>
      <w:r w:rsidR="00BC286B"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地点：“淮阴师范学院校园网”或“淮阴师范学院招标采购网”</w:t>
      </w:r>
    </w:p>
    <w:p w:rsidR="00BC286B" w:rsidRPr="00B757FD" w:rsidRDefault="00BC286B" w:rsidP="00BC286B">
      <w:pPr>
        <w:spacing w:line="440" w:lineRule="exact"/>
        <w:ind w:firstLineChars="200" w:firstLine="480"/>
        <w:jc w:val="both"/>
        <w:rPr>
          <w:rFonts w:ascii="仿宋" w:eastAsia="仿宋" w:hAnsi="仿宋" w:cs="宋体"/>
          <w:i/>
          <w:sz w:val="24"/>
          <w:szCs w:val="24"/>
          <w:u w:val="single"/>
        </w:rPr>
      </w:pPr>
      <w:r w:rsidRPr="00B757FD">
        <w:rPr>
          <w:rFonts w:ascii="仿宋" w:eastAsia="仿宋" w:hAnsi="仿宋" w:cs="宋体" w:hint="eastAsia"/>
          <w:sz w:val="24"/>
          <w:szCs w:val="24"/>
        </w:rPr>
        <w:t>3</w:t>
      </w:r>
      <w:r w:rsidRPr="00B757FD">
        <w:rPr>
          <w:rFonts w:ascii="仿宋" w:eastAsia="仿宋" w:hAnsi="仿宋" w:cs="宋体"/>
          <w:sz w:val="24"/>
          <w:szCs w:val="24"/>
        </w:rPr>
        <w:t>.方式：</w:t>
      </w:r>
      <w:r w:rsidRPr="00B757FD">
        <w:rPr>
          <w:rFonts w:ascii="仿宋" w:eastAsia="仿宋" w:hAnsi="仿宋" w:cs="宋体" w:hint="eastAsia"/>
          <w:sz w:val="24"/>
          <w:szCs w:val="24"/>
        </w:rPr>
        <w:t>自行下载，</w:t>
      </w:r>
      <w:r w:rsidRPr="00B757FD">
        <w:rPr>
          <w:rFonts w:ascii="仿宋" w:eastAsia="仿宋" w:hAnsi="仿宋" w:cs="宋体" w:hint="eastAsia"/>
          <w:i/>
          <w:sz w:val="24"/>
          <w:szCs w:val="24"/>
          <w:u w:val="single"/>
        </w:rPr>
        <w:t>采购文件见本公告附件</w:t>
      </w:r>
    </w:p>
    <w:p w:rsidR="008950D1" w:rsidRPr="00B757FD" w:rsidRDefault="008950D1" w:rsidP="00BC286B">
      <w:pPr>
        <w:spacing w:line="440" w:lineRule="exact"/>
        <w:ind w:firstLineChars="200" w:firstLine="480"/>
        <w:jc w:val="both"/>
        <w:rPr>
          <w:rFonts w:ascii="仿宋" w:eastAsia="仿宋" w:hAnsi="仿宋" w:cs="宋体"/>
          <w:sz w:val="24"/>
          <w:szCs w:val="24"/>
        </w:rPr>
      </w:pPr>
      <w:r w:rsidRPr="00B757FD">
        <w:rPr>
          <w:rFonts w:ascii="仿宋" w:eastAsia="仿宋" w:hAnsi="仿宋" w:cs="宋体" w:hint="eastAsia"/>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w:t>
      </w:r>
      <w:r w:rsidR="00B757FD">
        <w:rPr>
          <w:rFonts w:ascii="仿宋" w:eastAsia="仿宋" w:hAnsi="仿宋" w:cs="宋体" w:hint="eastAsia"/>
          <w:sz w:val="24"/>
          <w:szCs w:val="24"/>
        </w:rPr>
        <w:t>2026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2B60C6">
        <w:rPr>
          <w:rFonts w:ascii="仿宋" w:eastAsia="仿宋" w:hAnsi="仿宋" w:cs="宋体" w:hint="eastAsia"/>
          <w:sz w:val="24"/>
          <w:szCs w:val="24"/>
          <w:u w:val="single"/>
        </w:rPr>
        <w:t>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9F45AD">
        <w:rPr>
          <w:rFonts w:ascii="仿宋" w:eastAsia="仿宋" w:hAnsi="仿宋" w:cs="宋体" w:hint="eastAsia"/>
          <w:sz w:val="24"/>
          <w:szCs w:val="24"/>
          <w:u w:val="single"/>
        </w:rPr>
        <w:t>9</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日上（下）午</w:t>
      </w:r>
      <w:r w:rsidRPr="009C4BE7">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3．逾期送达的或者未送达指定地点的投标文件，采购人不予受理。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w:t>
      </w:r>
      <w:r w:rsidR="00B757FD">
        <w:rPr>
          <w:rFonts w:ascii="仿宋" w:eastAsia="仿宋" w:hAnsi="仿宋" w:cs="宋体" w:hint="eastAsia"/>
          <w:sz w:val="24"/>
          <w:szCs w:val="24"/>
        </w:rPr>
        <w:t>2026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2B60C6">
        <w:rPr>
          <w:rFonts w:ascii="仿宋" w:eastAsia="仿宋" w:hAnsi="仿宋" w:cs="宋体" w:hint="eastAsia"/>
          <w:sz w:val="24"/>
          <w:szCs w:val="24"/>
          <w:u w:val="single"/>
        </w:rPr>
        <w:t>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9F45AD">
        <w:rPr>
          <w:rFonts w:ascii="仿宋" w:eastAsia="仿宋" w:hAnsi="仿宋" w:cs="宋体" w:hint="eastAsia"/>
          <w:sz w:val="24"/>
          <w:szCs w:val="24"/>
          <w:u w:val="single"/>
        </w:rPr>
        <w:t>9</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日上（下）午</w:t>
      </w:r>
      <w:r w:rsidRPr="009C4BE7">
        <w:rPr>
          <w:rFonts w:ascii="仿宋" w:eastAsia="仿宋" w:hAnsi="仿宋" w:cs="宋体"/>
          <w:sz w:val="24"/>
          <w:szCs w:val="24"/>
          <w:u w:val="single"/>
        </w:rPr>
        <w:t xml:space="preserve"> </w:t>
      </w:r>
      <w:r w:rsidR="00E4038C">
        <w:rPr>
          <w:rFonts w:ascii="仿宋" w:eastAsia="仿宋" w:hAnsi="仿宋" w:cs="宋体" w:hint="eastAsia"/>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E4038C">
        <w:rPr>
          <w:rFonts w:ascii="仿宋" w:eastAsia="仿宋" w:hAnsi="仿宋" w:cs="宋体" w:hint="eastAsia"/>
          <w:sz w:val="24"/>
          <w:szCs w:val="24"/>
          <w:u w:val="single"/>
        </w:rPr>
        <w:t xml:space="preserve"> </w:t>
      </w:r>
      <w:r w:rsidR="00E4038C">
        <w:rPr>
          <w:rFonts w:ascii="仿宋" w:eastAsia="仿宋" w:hAnsi="仿宋" w:cs="宋体" w:hint="eastAsia"/>
          <w:sz w:val="24"/>
          <w:szCs w:val="24"/>
          <w:u w:val="single"/>
        </w:rPr>
        <w:t>30</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2B60C6">
        <w:rPr>
          <w:rFonts w:ascii="仿宋" w:eastAsia="仿宋" w:hAnsi="仿宋" w:cs="宋体" w:hint="eastAsia"/>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.本次采购不收取响应保证金。</w:t>
      </w:r>
    </w:p>
    <w:p w:rsidR="00BC286B" w:rsidRPr="009C4BE7" w:rsidRDefault="00BC286B" w:rsidP="00BC286B">
      <w:pPr>
        <w:spacing w:line="440" w:lineRule="exact"/>
        <w:ind w:firstLineChars="200" w:firstLine="480"/>
        <w:rPr>
          <w:rFonts w:ascii="仿宋" w:eastAsia="仿宋" w:hAnsi="仿宋" w:cs="宋体"/>
          <w:sz w:val="24"/>
          <w:szCs w:val="24"/>
        </w:rPr>
      </w:pPr>
      <w:r w:rsidRPr="00353CF0">
        <w:rPr>
          <w:rFonts w:ascii="仿宋" w:eastAsia="仿宋" w:hAnsi="仿宋" w:cs="宋体" w:hint="eastAsia"/>
          <w:sz w:val="24"/>
          <w:szCs w:val="24"/>
          <w:u w:val="single"/>
        </w:rPr>
        <w:lastRenderedPageBreak/>
        <w:t>3</w:t>
      </w:r>
      <w:r w:rsidRPr="00353CF0">
        <w:rPr>
          <w:rFonts w:ascii="仿宋" w:eastAsia="仿宋" w:hAnsi="仿宋" w:cs="宋体"/>
          <w:sz w:val="24"/>
          <w:szCs w:val="24"/>
          <w:u w:val="single"/>
        </w:rPr>
        <w:t>.</w:t>
      </w:r>
      <w:r w:rsidRPr="00353CF0">
        <w:rPr>
          <w:rFonts w:ascii="仿宋" w:eastAsia="仿宋" w:hAnsi="仿宋" w:cs="宋体" w:hint="eastAsia"/>
          <w:sz w:val="24"/>
          <w:szCs w:val="24"/>
          <w:u w:val="single"/>
        </w:rPr>
        <w:t>响应文件制作份数为</w:t>
      </w:r>
      <w:r w:rsidR="00353CF0">
        <w:rPr>
          <w:rFonts w:ascii="仿宋" w:eastAsia="仿宋" w:hAnsi="仿宋" w:cs="宋体" w:hint="eastAsia"/>
          <w:sz w:val="24"/>
          <w:szCs w:val="24"/>
          <w:u w:val="single"/>
        </w:rPr>
        <w:t>纸质版（</w:t>
      </w:r>
      <w:r w:rsidR="00353CF0" w:rsidRPr="00353CF0">
        <w:rPr>
          <w:rFonts w:ascii="仿宋" w:eastAsia="仿宋" w:hAnsi="仿宋" w:cs="宋体" w:hint="eastAsia"/>
          <w:sz w:val="24"/>
          <w:szCs w:val="24"/>
          <w:u w:val="single"/>
        </w:rPr>
        <w:t>正本份数1份，副本份数</w:t>
      </w:r>
      <w:r w:rsidR="00353CF0" w:rsidRPr="00353CF0">
        <w:rPr>
          <w:rFonts w:ascii="仿宋" w:eastAsia="仿宋" w:hAnsi="仿宋" w:cs="宋体"/>
          <w:sz w:val="24"/>
          <w:szCs w:val="24"/>
          <w:u w:val="single"/>
        </w:rPr>
        <w:t>2</w:t>
      </w:r>
      <w:r w:rsidR="00353CF0" w:rsidRPr="00353CF0">
        <w:rPr>
          <w:rFonts w:ascii="仿宋" w:eastAsia="仿宋" w:hAnsi="仿宋" w:cs="宋体" w:hint="eastAsia"/>
          <w:sz w:val="24"/>
          <w:szCs w:val="24"/>
          <w:u w:val="single"/>
        </w:rPr>
        <w:t>份</w:t>
      </w:r>
      <w:r w:rsidR="00353CF0">
        <w:rPr>
          <w:rFonts w:ascii="仿宋" w:eastAsia="仿宋" w:hAnsi="仿宋" w:cs="宋体" w:hint="eastAsia"/>
          <w:sz w:val="24"/>
          <w:szCs w:val="24"/>
          <w:u w:val="single"/>
        </w:rPr>
        <w:t>）及</w:t>
      </w:r>
      <w:bookmarkStart w:id="15" w:name="OLE_LINK30"/>
      <w:bookmarkStart w:id="16" w:name="OLE_LINK31"/>
      <w:r w:rsidR="00353CF0" w:rsidRPr="00353CF0">
        <w:rPr>
          <w:rFonts w:ascii="仿宋" w:eastAsia="仿宋" w:hAnsi="仿宋" w:cs="宋体" w:hint="eastAsia"/>
          <w:sz w:val="24"/>
          <w:szCs w:val="24"/>
          <w:u w:val="single"/>
        </w:rPr>
        <w:t>电子版响应文件一份</w:t>
      </w:r>
      <w:bookmarkEnd w:id="15"/>
      <w:bookmarkEnd w:id="16"/>
      <w:r w:rsidR="007D50FB">
        <w:rPr>
          <w:rFonts w:ascii="仿宋" w:eastAsia="仿宋" w:hAnsi="仿宋" w:cs="宋体" w:hint="eastAsia"/>
          <w:sz w:val="24"/>
          <w:szCs w:val="24"/>
          <w:u w:val="single"/>
        </w:rPr>
        <w:t>（</w:t>
      </w:r>
      <w:r w:rsidR="007D50FB" w:rsidRPr="007D50FB">
        <w:rPr>
          <w:rFonts w:ascii="仿宋" w:eastAsia="仿宋" w:hAnsi="仿宋" w:cs="宋体" w:hint="eastAsia"/>
          <w:sz w:val="24"/>
          <w:szCs w:val="24"/>
          <w:u w:val="single"/>
        </w:rPr>
        <w:t>应为不加密的U盘或光盘形式递交、内容为盖章后的纸质版投标文件的扫描件，电子版内容应与纸质文件正本一致，随纸质正本文件一并密封提交）</w:t>
      </w:r>
      <w:r w:rsidRPr="009C4BE7">
        <w:rPr>
          <w:rFonts w:ascii="仿宋" w:eastAsia="仿宋" w:hAnsi="仿宋" w:cs="宋体" w:hint="eastAsia"/>
          <w:sz w:val="24"/>
          <w:szCs w:val="24"/>
        </w:rPr>
        <w:t>；</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w:t>
      </w:r>
      <w:r w:rsidRPr="009C4BE7">
        <w:rPr>
          <w:rFonts w:ascii="仿宋" w:eastAsia="仿宋" w:hAnsi="仿宋" w:cs="宋体"/>
          <w:sz w:val="24"/>
          <w:szCs w:val="24"/>
        </w:rPr>
        <w:t>.本</w:t>
      </w:r>
      <w:r w:rsidR="00CB28BE">
        <w:rPr>
          <w:rFonts w:ascii="仿宋" w:eastAsia="仿宋" w:hAnsi="仿宋" w:cs="宋体" w:hint="eastAsia"/>
          <w:sz w:val="24"/>
          <w:szCs w:val="24"/>
        </w:rPr>
        <w:t>项目</w:t>
      </w:r>
      <w:r w:rsidR="00566135">
        <w:rPr>
          <w:rFonts w:ascii="仿宋" w:eastAsia="仿宋" w:hAnsi="仿宋" w:cs="宋体" w:hint="eastAsia"/>
          <w:sz w:val="24"/>
          <w:szCs w:val="24"/>
        </w:rPr>
        <w:t>无</w:t>
      </w:r>
      <w:r w:rsidR="00CB28BE">
        <w:rPr>
          <w:rFonts w:ascii="仿宋" w:eastAsia="仿宋" w:hAnsi="仿宋" w:cs="宋体"/>
          <w:sz w:val="24"/>
          <w:szCs w:val="24"/>
        </w:rPr>
        <w:t>需缴纳</w:t>
      </w:r>
      <w:r w:rsidRPr="009C4BE7">
        <w:rPr>
          <w:rFonts w:ascii="仿宋" w:eastAsia="仿宋" w:hAnsi="仿宋" w:cs="宋体" w:hint="eastAsia"/>
          <w:sz w:val="24"/>
          <w:szCs w:val="24"/>
        </w:rPr>
        <w:t>履约保证金，在签订合同前，成交供应商将履约保证金交到采购人指定账户，成交供应</w:t>
      </w:r>
      <w:proofErr w:type="gramStart"/>
      <w:r w:rsidRPr="009C4BE7">
        <w:rPr>
          <w:rFonts w:ascii="仿宋" w:eastAsia="仿宋" w:hAnsi="仿宋" w:cs="宋体" w:hint="eastAsia"/>
          <w:sz w:val="24"/>
          <w:szCs w:val="24"/>
        </w:rPr>
        <w:t>商履行</w:t>
      </w:r>
      <w:proofErr w:type="gramEnd"/>
      <w:r w:rsidRPr="009C4BE7">
        <w:rPr>
          <w:rFonts w:ascii="仿宋" w:eastAsia="仿宋" w:hAnsi="仿宋" w:cs="宋体" w:hint="eastAsia"/>
          <w:sz w:val="24"/>
          <w:szCs w:val="24"/>
        </w:rPr>
        <w:t>全部供货义务结束后，采购人在7个工作日内退还余额（不计利息）。</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名称：</w:t>
      </w:r>
      <w:r w:rsidRPr="009C4BE7">
        <w:rPr>
          <w:rFonts w:ascii="仿宋" w:eastAsia="仿宋" w:hAnsi="仿宋" w:cs="宋体" w:hint="eastAsia"/>
          <w:sz w:val="24"/>
          <w:szCs w:val="24"/>
          <w:u w:val="single"/>
        </w:rPr>
        <w:t>淮阴师范学院招投标办公室</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地址：</w:t>
      </w:r>
      <w:r w:rsidRPr="009C4BE7">
        <w:rPr>
          <w:rFonts w:ascii="仿宋" w:eastAsia="仿宋" w:hAnsi="仿宋" w:cs="宋体" w:hint="eastAsia"/>
          <w:sz w:val="24"/>
          <w:szCs w:val="24"/>
          <w:u w:val="single"/>
        </w:rPr>
        <w:t>淮安市长江西路1</w:t>
      </w:r>
      <w:r w:rsidRPr="009C4BE7">
        <w:rPr>
          <w:rFonts w:ascii="仿宋" w:eastAsia="仿宋" w:hAnsi="仿宋" w:cs="宋体"/>
          <w:sz w:val="24"/>
          <w:szCs w:val="24"/>
          <w:u w:val="single"/>
        </w:rPr>
        <w:t>11</w:t>
      </w:r>
      <w:r w:rsidRPr="009C4BE7">
        <w:rPr>
          <w:rFonts w:ascii="仿宋" w:eastAsia="仿宋" w:hAnsi="仿宋" w:cs="宋体" w:hint="eastAsia"/>
          <w:sz w:val="24"/>
          <w:szCs w:val="24"/>
          <w:u w:val="single"/>
        </w:rPr>
        <w:t>号</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联系方式：</w:t>
      </w:r>
      <w:r w:rsidRPr="009C4BE7">
        <w:rPr>
          <w:rFonts w:ascii="仿宋" w:eastAsia="仿宋" w:hAnsi="仿宋" w:cs="宋体" w:hint="eastAsia"/>
          <w:sz w:val="24"/>
          <w:szCs w:val="24"/>
          <w:u w:val="single"/>
        </w:rPr>
        <w:t>张老师</w:t>
      </w:r>
      <w:bookmarkStart w:id="17" w:name="OLE_LINK5"/>
      <w:bookmarkStart w:id="18" w:name="OLE_LINK6"/>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r w:rsidRPr="009C4BE7">
        <w:rPr>
          <w:rFonts w:ascii="仿宋" w:eastAsia="仿宋" w:hAnsi="仿宋" w:cs="宋体"/>
          <w:sz w:val="24"/>
          <w:szCs w:val="24"/>
        </w:rPr>
        <w:t xml:space="preserve"> </w:t>
      </w:r>
      <w:r w:rsidRPr="009C4BE7">
        <w:rPr>
          <w:rFonts w:ascii="仿宋" w:eastAsia="仿宋" w:hAnsi="仿宋" w:cs="宋体" w:hint="eastAsia"/>
          <w:sz w:val="24"/>
          <w:szCs w:val="24"/>
        </w:rPr>
        <w:t>联系电话：</w:t>
      </w:r>
      <w:bookmarkEnd w:id="17"/>
      <w:bookmarkEnd w:id="18"/>
      <w:r w:rsidRPr="009C4BE7">
        <w:rPr>
          <w:rFonts w:ascii="仿宋" w:eastAsia="仿宋" w:hAnsi="仿宋" w:cs="宋体" w:hint="eastAsia"/>
          <w:sz w:val="24"/>
          <w:szCs w:val="24"/>
          <w:u w:val="single"/>
        </w:rPr>
        <w:t>0</w:t>
      </w:r>
      <w:r w:rsidRPr="009C4BE7">
        <w:rPr>
          <w:rFonts w:ascii="仿宋" w:eastAsia="仿宋" w:hAnsi="仿宋" w:cs="宋体"/>
          <w:sz w:val="24"/>
          <w:szCs w:val="24"/>
          <w:u w:val="single"/>
        </w:rPr>
        <w:t>517</w:t>
      </w:r>
      <w:r w:rsidRPr="009C4BE7">
        <w:rPr>
          <w:rFonts w:ascii="仿宋" w:eastAsia="仿宋" w:hAnsi="仿宋" w:cs="宋体" w:hint="eastAsia"/>
          <w:sz w:val="24"/>
          <w:szCs w:val="24"/>
          <w:u w:val="single"/>
        </w:rPr>
        <w:t>—8</w:t>
      </w:r>
      <w:r w:rsidRPr="009C4BE7">
        <w:rPr>
          <w:rFonts w:ascii="仿宋" w:eastAsia="仿宋" w:hAnsi="仿宋" w:cs="宋体"/>
          <w:sz w:val="24"/>
          <w:szCs w:val="24"/>
          <w:u w:val="single"/>
        </w:rPr>
        <w:t>3525709</w:t>
      </w:r>
      <w:r>
        <w:rPr>
          <w:rFonts w:ascii="仿宋" w:eastAsia="仿宋" w:hAnsi="仿宋" w:cs="宋体"/>
          <w:sz w:val="24"/>
          <w:szCs w:val="24"/>
          <w:u w:val="single"/>
        </w:rPr>
        <w:t xml:space="preserve">  </w:t>
      </w:r>
    </w:p>
    <w:bookmarkEnd w:id="6"/>
    <w:bookmarkEnd w:id="7"/>
    <w:p w:rsidR="00BC286B" w:rsidRPr="00E4038C" w:rsidRDefault="00BC286B" w:rsidP="00DD2552">
      <w:pPr>
        <w:spacing w:line="440" w:lineRule="exact"/>
        <w:ind w:firstLineChars="200" w:firstLine="480"/>
        <w:rPr>
          <w:rFonts w:ascii="宋体" w:hAnsi="宋体" w:cs="宋体"/>
          <w:sz w:val="24"/>
          <w:szCs w:val="24"/>
        </w:rPr>
      </w:pPr>
      <w:r w:rsidRPr="009C4BE7">
        <w:rPr>
          <w:rFonts w:ascii="宋体" w:hAnsi="宋体"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19" w:name="_Toc209962107"/>
      <w:bookmarkEnd w:id="0"/>
      <w:bookmarkEnd w:id="1"/>
      <w:bookmarkEnd w:id="8"/>
      <w:bookmarkEnd w:id="9"/>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9"/>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0" w:name="OLE_LINK19"/>
      <w:bookmarkStart w:id="21" w:name="OLE_LINK20"/>
      <w:r w:rsidRPr="009C4BE7">
        <w:rPr>
          <w:rFonts w:ascii="仿宋" w:eastAsia="仿宋" w:hAnsi="仿宋" w:cs="宋体" w:hint="eastAsia"/>
          <w:b/>
          <w:sz w:val="24"/>
          <w:szCs w:val="24"/>
        </w:rPr>
        <w:t>1.</w:t>
      </w:r>
      <w:bookmarkEnd w:id="20"/>
      <w:bookmarkEnd w:id="21"/>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响应人在响应过程中的一切费用，不论中标或成交与否，均由响应人自行承担。采购人对未中标者或未成交者不予补偿。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联系人：张老师，联系电话：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投标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响应人应严格按照采购文件要求，编制一式三份</w:t>
      </w:r>
      <w:r w:rsidR="00353CF0">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响应文件（包括一份正本和两份副本），每份响应文件须清楚地标明“正本”或“副本”字样。一旦正本和副本不符，以正本为准。</w:t>
      </w:r>
      <w:r w:rsidR="00353CF0">
        <w:rPr>
          <w:rFonts w:ascii="仿宋" w:eastAsia="仿宋" w:hAnsi="仿宋" w:cs="宋体" w:hint="eastAsia"/>
          <w:sz w:val="24"/>
          <w:szCs w:val="24"/>
        </w:rPr>
        <w:t>★</w:t>
      </w:r>
      <w:r w:rsidR="00353CF0" w:rsidRPr="007328A5">
        <w:rPr>
          <w:rFonts w:ascii="仿宋" w:eastAsia="仿宋" w:hAnsi="仿宋" w:cs="宋体" w:hint="eastAsia"/>
          <w:b/>
          <w:sz w:val="24"/>
          <w:szCs w:val="24"/>
          <w:u w:val="single"/>
        </w:rPr>
        <w:t>电子版响应文件一份（封装在响应文件内，未提供将作为无效响应文件处理）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BC0315">
        <w:rPr>
          <w:rFonts w:ascii="仿宋" w:eastAsia="仿宋" w:hAnsi="仿宋" w:cs="宋体" w:hint="eastAsia"/>
          <w:b/>
          <w:sz w:val="24"/>
          <w:szCs w:val="24"/>
          <w:u w:val="single"/>
        </w:rPr>
        <w:t>采购人不接受可选择的方案和报价。任何有选择的方案和报价将被视为无实质性响应而导致响应无效</w:t>
      </w:r>
      <w:r w:rsidRPr="009C4BE7">
        <w:rPr>
          <w:rFonts w:ascii="仿宋" w:eastAsia="仿宋" w:hAnsi="仿宋" w:cs="宋体" w:hint="eastAsia"/>
          <w:b/>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响应人应对响应文件中的技术要求逐项</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响应或偏离，否则该响应将被拒绝。</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Pr="009C4BE7">
        <w:rPr>
          <w:rFonts w:ascii="仿宋" w:eastAsia="仿宋" w:hAnsi="仿宋" w:cs="宋体" w:hint="eastAsia"/>
          <w:b/>
          <w:sz w:val="24"/>
          <w:szCs w:val="24"/>
        </w:rPr>
        <w:t>响应保证金（如有）</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hint="eastAsia"/>
          <w:sz w:val="24"/>
          <w:szCs w:val="24"/>
        </w:rPr>
        <w:t>响应人在递交响应文件时必须按照采购公告的要求提交响应保证金，作为其响应文件的一部分。响应保证金是为了保护采购人免遭因响应人的行为而蒙受的损失，采购人因响应人的行为受到损害时，可根据相关规定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.2</w:t>
      </w:r>
      <w:r w:rsidRPr="009C4BE7">
        <w:rPr>
          <w:rFonts w:ascii="仿宋" w:eastAsia="仿宋" w:hAnsi="仿宋" w:cs="宋体" w:hint="eastAsia"/>
          <w:sz w:val="24"/>
          <w:szCs w:val="24"/>
        </w:rPr>
        <w:t>在采购时，对在响应文件递交截止时间以前未按采购文件要求提交响应保证金的响应文件，采购人将视其为无效响应文件而予以拒绝。</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.3</w:t>
      </w:r>
      <w:r w:rsidRPr="009C4BE7">
        <w:rPr>
          <w:rFonts w:ascii="仿宋" w:eastAsia="仿宋" w:hAnsi="仿宋" w:cs="宋体" w:hint="eastAsia"/>
          <w:sz w:val="24"/>
          <w:szCs w:val="24"/>
        </w:rPr>
        <w:t>未成交供应商的响应保证金，于成交当日或成交后五个工作日内到淮阴师范学院凭原出具的收据退还保证金（无息退还）。成交供应商的保证金，将在采购合同签订之日起五个工作日内退还（无息）。</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.4</w:t>
      </w:r>
      <w:r w:rsidRPr="009C4BE7">
        <w:rPr>
          <w:rFonts w:ascii="仿宋" w:eastAsia="仿宋" w:hAnsi="仿宋" w:cs="宋体" w:hint="eastAsia"/>
          <w:sz w:val="24"/>
          <w:szCs w:val="24"/>
        </w:rPr>
        <w:t>下列任何情况发生时，响应保证金不予退还：</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为谋取最终成交，响应人在整个采购过程中提供的相关文件被确认是虚假的、不真实的；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sidRPr="009C4BE7">
        <w:rPr>
          <w:rFonts w:ascii="仿宋" w:eastAsia="仿宋" w:hAnsi="仿宋" w:cs="宋体" w:hint="eastAsia"/>
          <w:sz w:val="24"/>
          <w:szCs w:val="24"/>
        </w:rPr>
        <w:t>参加响应的供应商之间被证实有串通、欺诈行为或者恶意进行竞争，影响采购人合法权益的。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（3）</w:t>
      </w:r>
      <w:r w:rsidRPr="009C4BE7">
        <w:rPr>
          <w:rFonts w:ascii="仿宋" w:eastAsia="仿宋" w:hAnsi="仿宋" w:cs="宋体" w:hint="eastAsia"/>
          <w:sz w:val="24"/>
          <w:szCs w:val="24"/>
        </w:rPr>
        <w:t>采取不正当手段诋毁、排挤其他供应商的；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（4）</w:t>
      </w:r>
      <w:r w:rsidRPr="009C4BE7">
        <w:rPr>
          <w:rFonts w:ascii="仿宋" w:eastAsia="仿宋" w:hAnsi="仿宋" w:cs="宋体" w:hint="eastAsia"/>
          <w:sz w:val="24"/>
          <w:szCs w:val="24"/>
        </w:rPr>
        <w:t>与采购人相关工作人员恶意串通的；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（5）</w:t>
      </w:r>
      <w:r w:rsidRPr="009C4BE7">
        <w:rPr>
          <w:rFonts w:ascii="仿宋" w:eastAsia="仿宋" w:hAnsi="仿宋" w:cs="宋体" w:hint="eastAsia"/>
          <w:sz w:val="24"/>
          <w:szCs w:val="24"/>
        </w:rPr>
        <w:t>向采购人相关工作人员行贿或者提供其他不正当利益的；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sidRPr="009C4BE7">
        <w:rPr>
          <w:rFonts w:ascii="仿宋" w:eastAsia="仿宋" w:hAnsi="仿宋" w:cs="宋体" w:hint="eastAsia"/>
          <w:sz w:val="24"/>
          <w:szCs w:val="24"/>
        </w:rPr>
        <w:t>成交供应商在规定期限内未能根据规定交纳履约保证金；</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sidRPr="009C4BE7">
        <w:rPr>
          <w:rFonts w:ascii="仿宋" w:eastAsia="仿宋" w:hAnsi="仿宋" w:cs="宋体" w:hint="eastAsia"/>
          <w:sz w:val="24"/>
          <w:szCs w:val="24"/>
        </w:rPr>
        <w:t>成交供应商在规定期限内未能根据规定签订合同的。</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未按要求密封和加写标记，采购人对误投或过早启封概不负责。对由此造成提前开封的响应文件，采购人将予以拒绝，作无效投标处理。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w:t>
      </w:r>
      <w:r w:rsidRPr="009C4BE7">
        <w:rPr>
          <w:rFonts w:ascii="仿宋" w:eastAsia="仿宋" w:hAnsi="仿宋" w:cs="宋体" w:hint="eastAsia"/>
          <w:sz w:val="24"/>
          <w:szCs w:val="24"/>
        </w:rPr>
        <w:lastRenderedPageBreak/>
        <w:t>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（3）不同参加响应的供应商委托同一单位或者个人办理投标事宜；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（5）不同参加响应的供应商的响应文件异常一致或者投标报价呈规律性差异；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（9）在一份响应文件中对同一响应项目报有两个及以上报价，且未声明哪一个有效的，但按响应文件规定提交备选投标方案的除外；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）以他人的名义投标、串通投标、以行贿手段谋取中标或者以其他弄虚作假方式投标的，故意哄抬价格或压价等其它恶意串通投标的；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中标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评审小组根据详细评审的结果确定中标或成交候选人，并标明排列顺序，并编写评审报告。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w:t>
      </w:r>
      <w:r w:rsidR="00BC0315">
        <w:rPr>
          <w:rFonts w:ascii="仿宋" w:eastAsia="仿宋" w:hAnsi="仿宋" w:cs="宋体" w:hint="eastAsia"/>
          <w:sz w:val="24"/>
          <w:szCs w:val="24"/>
        </w:rPr>
        <w:t>得分</w:t>
      </w:r>
      <w:r w:rsidRPr="009C4BE7">
        <w:rPr>
          <w:rFonts w:ascii="仿宋" w:eastAsia="仿宋" w:hAnsi="仿宋" w:cs="宋体" w:hint="eastAsia"/>
          <w:sz w:val="24"/>
          <w:szCs w:val="24"/>
        </w:rPr>
        <w:t>由</w:t>
      </w:r>
      <w:r w:rsidR="00BC0315" w:rsidRPr="009C4BE7">
        <w:rPr>
          <w:rFonts w:ascii="仿宋" w:eastAsia="仿宋" w:hAnsi="仿宋" w:cs="宋体" w:hint="eastAsia"/>
          <w:sz w:val="24"/>
          <w:szCs w:val="24"/>
        </w:rPr>
        <w:t>高</w:t>
      </w:r>
      <w:r w:rsidRPr="009C4BE7">
        <w:rPr>
          <w:rFonts w:ascii="仿宋" w:eastAsia="仿宋" w:hAnsi="仿宋" w:cs="宋体" w:hint="eastAsia"/>
          <w:sz w:val="24"/>
          <w:szCs w:val="24"/>
        </w:rPr>
        <w:t>到</w:t>
      </w:r>
      <w:r w:rsidR="00BC0315" w:rsidRPr="009C4BE7">
        <w:rPr>
          <w:rFonts w:ascii="仿宋" w:eastAsia="仿宋" w:hAnsi="仿宋" w:cs="宋体" w:hint="eastAsia"/>
          <w:sz w:val="24"/>
          <w:szCs w:val="24"/>
        </w:rPr>
        <w:t>低</w:t>
      </w:r>
      <w:r w:rsidRPr="009C4BE7">
        <w:rPr>
          <w:rFonts w:ascii="仿宋" w:eastAsia="仿宋" w:hAnsi="仿宋" w:cs="宋体" w:hint="eastAsia"/>
          <w:sz w:val="24"/>
          <w:szCs w:val="24"/>
        </w:rPr>
        <w:t>顺序排列。</w:t>
      </w:r>
      <w:proofErr w:type="gramStart"/>
      <w:r w:rsidR="00507C79">
        <w:rPr>
          <w:rFonts w:ascii="仿宋" w:eastAsia="仿宋" w:hAnsi="仿宋" w:cs="宋体" w:hint="eastAsia"/>
          <w:sz w:val="24"/>
          <w:szCs w:val="24"/>
        </w:rPr>
        <w:t>再</w:t>
      </w:r>
      <w:r w:rsidRPr="009C4BE7">
        <w:rPr>
          <w:rFonts w:ascii="仿宋" w:eastAsia="仿宋" w:hAnsi="仿宋" w:cs="宋体" w:hint="eastAsia"/>
          <w:sz w:val="24"/>
          <w:szCs w:val="24"/>
        </w:rPr>
        <w:t>相同</w:t>
      </w:r>
      <w:proofErr w:type="gramEnd"/>
      <w:r w:rsidR="00AE2956">
        <w:rPr>
          <w:rFonts w:ascii="仿宋" w:eastAsia="仿宋" w:hAnsi="仿宋" w:cs="宋体" w:hint="eastAsia"/>
          <w:sz w:val="24"/>
          <w:szCs w:val="24"/>
        </w:rPr>
        <w:t>则</w:t>
      </w:r>
      <w:r w:rsidR="00FD177B">
        <w:rPr>
          <w:rFonts w:ascii="仿宋" w:eastAsia="仿宋" w:hAnsi="仿宋" w:cs="宋体" w:hint="eastAsia"/>
          <w:sz w:val="24"/>
          <w:szCs w:val="24"/>
        </w:rPr>
        <w:t>由评审小组现场抽签确定</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采购人根据评审小组提供的中标或成交候选人排序名单，</w:t>
      </w:r>
      <w:proofErr w:type="gramStart"/>
      <w:r w:rsidR="00EC00DA">
        <w:rPr>
          <w:rFonts w:ascii="仿宋" w:eastAsia="仿宋" w:hAnsi="仿宋" w:cs="宋体" w:hint="eastAsia"/>
          <w:sz w:val="24"/>
          <w:szCs w:val="24"/>
        </w:rPr>
        <w:t>按排名先后</w:t>
      </w:r>
      <w:proofErr w:type="gramEnd"/>
      <w:r w:rsidRPr="009C4BE7">
        <w:rPr>
          <w:rFonts w:ascii="仿宋" w:eastAsia="仿宋" w:hAnsi="仿宋" w:cs="宋体" w:hint="eastAsia"/>
          <w:sz w:val="24"/>
          <w:szCs w:val="24"/>
        </w:rPr>
        <w:t>确定成交供应商，并与其签订合同。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若中标或成交候选人放弃中标，或在公告法定质疑期限内有举报并经核实中标或成交候选人存在违法违规或舞弊行为，应重新开展采购活动或依次顺延选取其他响应人为成交供应商。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下列情况之一的，一经查实，将被取消中标资格：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（1）提供虚假材料谋取中标的；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（2）与评审专家、采购人、其他供应商或者招投标工作人员恶意串通的；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lastRenderedPageBreak/>
        <w:t>（3）向评审专家、采购人或招投标工作人员行贿或者提供其它不正当利益的；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在此情况下一经认定，采购人有权取消中标资格、列入学校采购企业黑名单、两年内不得参与学校所有采购项目等处罚。采购人有权重新组织采购或递补中标候选人。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供应商认为采购文件、采购过程、中标或者成交结果使自己的权益受到损害的，可以从采购结果公示之日起7个工作日内，以书面形式一次性向采购人（联系人：</w:t>
      </w:r>
      <w:r w:rsidRPr="009C4BE7">
        <w:rPr>
          <w:rFonts w:ascii="仿宋" w:eastAsia="仿宋" w:hAnsi="仿宋" w:cs="宋体" w:hint="eastAsia"/>
          <w:sz w:val="24"/>
          <w:szCs w:val="24"/>
          <w:u w:val="single"/>
        </w:rPr>
        <w:t>张老师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B5594E">
        <w:rPr>
          <w:rFonts w:ascii="仿宋" w:eastAsia="仿宋" w:hAnsi="仿宋" w:cs="宋体" w:hint="eastAsia"/>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2" w:name="OLE_LINK12"/>
      <w:bookmarkStart w:id="23"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2"/>
      <w:bookmarkEnd w:id="23"/>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w:t>
      </w:r>
      <w:r w:rsidRPr="009C4BE7">
        <w:rPr>
          <w:rFonts w:ascii="仿宋" w:eastAsia="仿宋" w:hAnsi="仿宋" w:cs="宋体" w:hint="eastAsia"/>
          <w:sz w:val="24"/>
          <w:szCs w:val="24"/>
        </w:rPr>
        <w:lastRenderedPageBreak/>
        <w:t>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p>
    <w:p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09962108"/>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4"/>
    </w:p>
    <w:p w:rsidR="00BC286B"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0A4D20" w:rsidRDefault="000A4D20" w:rsidP="000A4D20">
      <w:pPr>
        <w:adjustRightInd w:val="0"/>
        <w:snapToGrid w:val="0"/>
        <w:spacing w:line="360" w:lineRule="auto"/>
        <w:ind w:firstLineChars="200" w:firstLine="643"/>
        <w:jc w:val="center"/>
        <w:rPr>
          <w:rFonts w:ascii="黑体" w:eastAsia="黑体" w:hAnsi="黑体" w:cs="仿宋"/>
          <w:b/>
          <w:color w:val="000000"/>
          <w:sz w:val="32"/>
          <w:szCs w:val="32"/>
        </w:rPr>
      </w:pPr>
    </w:p>
    <w:p w:rsidR="000A4D20" w:rsidRDefault="000A4D20" w:rsidP="000A4D20">
      <w:pPr>
        <w:pStyle w:val="1"/>
        <w:ind w:rightChars="-10" w:right="-20"/>
        <w:jc w:val="center"/>
        <w:rPr>
          <w:sz w:val="32"/>
          <w:szCs w:val="32"/>
        </w:rPr>
      </w:pPr>
      <w:r>
        <w:rPr>
          <w:w w:val="105"/>
          <w:sz w:val="32"/>
          <w:szCs w:val="32"/>
        </w:rPr>
        <w:t>淮阴师范学院美院学生外出考察服务</w:t>
      </w:r>
      <w:r>
        <w:rPr>
          <w:rFonts w:hint="eastAsia"/>
          <w:w w:val="105"/>
          <w:sz w:val="32"/>
          <w:szCs w:val="32"/>
        </w:rPr>
        <w:t>供应商遴选合同</w:t>
      </w:r>
    </w:p>
    <w:tbl>
      <w:tblPr>
        <w:tblW w:w="0" w:type="auto"/>
        <w:jc w:val="center"/>
        <w:tblLayout w:type="fixed"/>
        <w:tblLook w:val="0000" w:firstRow="0" w:lastRow="0" w:firstColumn="0" w:lastColumn="0" w:noHBand="0" w:noVBand="0"/>
      </w:tblPr>
      <w:tblGrid>
        <w:gridCol w:w="4349"/>
        <w:gridCol w:w="4207"/>
      </w:tblGrid>
      <w:tr w:rsidR="000A4D20" w:rsidTr="00AF16C3">
        <w:trPr>
          <w:trHeight w:val="983"/>
          <w:jc w:val="center"/>
        </w:trPr>
        <w:tc>
          <w:tcPr>
            <w:tcW w:w="4349" w:type="dxa"/>
          </w:tcPr>
          <w:p w:rsidR="000A4D20" w:rsidRDefault="000A4D20" w:rsidP="000A4D20">
            <w:pPr>
              <w:adjustRightInd w:val="0"/>
              <w:snapToGrid w:val="0"/>
              <w:spacing w:line="480" w:lineRule="exact"/>
              <w:ind w:rightChars="-10" w:right="-20"/>
              <w:rPr>
                <w:rFonts w:ascii="仿宋" w:eastAsia="仿宋" w:hAnsi="仿宋"/>
                <w:sz w:val="24"/>
                <w:szCs w:val="28"/>
              </w:rPr>
            </w:pPr>
            <w:r>
              <w:rPr>
                <w:rFonts w:ascii="黑体" w:eastAsia="黑体" w:hAnsi="黑体" w:hint="eastAsia"/>
                <w:sz w:val="24"/>
                <w:szCs w:val="28"/>
              </w:rPr>
              <w:t>甲方（采购方）：</w:t>
            </w:r>
            <w:r>
              <w:rPr>
                <w:rFonts w:ascii="仿宋" w:eastAsia="仿宋" w:hAnsi="仿宋" w:hint="eastAsia"/>
                <w:sz w:val="24"/>
                <w:szCs w:val="28"/>
              </w:rPr>
              <w:t>淮阴师范学院</w:t>
            </w:r>
          </w:p>
        </w:tc>
        <w:tc>
          <w:tcPr>
            <w:tcW w:w="4207" w:type="dxa"/>
          </w:tcPr>
          <w:p w:rsidR="000A4D20" w:rsidRDefault="000A4D20" w:rsidP="000A4D20">
            <w:pPr>
              <w:adjustRightInd w:val="0"/>
              <w:snapToGrid w:val="0"/>
              <w:spacing w:line="480" w:lineRule="exact"/>
              <w:ind w:rightChars="-10" w:right="-20"/>
              <w:rPr>
                <w:rFonts w:ascii="仿宋" w:eastAsia="仿宋" w:hAnsi="仿宋"/>
                <w:sz w:val="24"/>
                <w:szCs w:val="28"/>
              </w:rPr>
            </w:pPr>
            <w:r>
              <w:rPr>
                <w:rFonts w:ascii="黑体" w:eastAsia="黑体" w:hAnsi="黑体" w:hint="eastAsia"/>
                <w:sz w:val="24"/>
                <w:szCs w:val="28"/>
              </w:rPr>
              <w:t>乙方（供应商）：</w:t>
            </w:r>
          </w:p>
        </w:tc>
      </w:tr>
      <w:tr w:rsidR="000A4D20" w:rsidTr="00AF16C3">
        <w:trPr>
          <w:trHeight w:val="560"/>
          <w:jc w:val="center"/>
        </w:trPr>
        <w:tc>
          <w:tcPr>
            <w:tcW w:w="4349" w:type="dxa"/>
          </w:tcPr>
          <w:p w:rsidR="000A4D20" w:rsidRDefault="000A4D20" w:rsidP="000A4D20">
            <w:pPr>
              <w:spacing w:line="560" w:lineRule="exact"/>
              <w:ind w:rightChars="-10" w:right="-20"/>
              <w:rPr>
                <w:rFonts w:ascii="仿宋" w:eastAsia="仿宋" w:hAnsi="仿宋"/>
                <w:sz w:val="24"/>
                <w:szCs w:val="28"/>
              </w:rPr>
            </w:pPr>
            <w:r>
              <w:rPr>
                <w:rFonts w:ascii="黑体" w:eastAsia="黑体" w:hAnsi="黑体" w:hint="eastAsia"/>
                <w:sz w:val="24"/>
                <w:szCs w:val="28"/>
              </w:rPr>
              <w:t>法定代表人：</w:t>
            </w:r>
          </w:p>
        </w:tc>
        <w:tc>
          <w:tcPr>
            <w:tcW w:w="4207" w:type="dxa"/>
          </w:tcPr>
          <w:p w:rsidR="000A4D20" w:rsidRDefault="000A4D20" w:rsidP="000A4D20">
            <w:pPr>
              <w:spacing w:line="560" w:lineRule="exact"/>
              <w:ind w:rightChars="-10" w:right="-20"/>
              <w:rPr>
                <w:rFonts w:ascii="仿宋" w:eastAsia="仿宋" w:hAnsi="仿宋"/>
                <w:sz w:val="24"/>
                <w:szCs w:val="28"/>
              </w:rPr>
            </w:pPr>
            <w:r>
              <w:rPr>
                <w:rFonts w:ascii="黑体" w:eastAsia="黑体" w:hAnsi="黑体" w:hint="eastAsia"/>
                <w:sz w:val="24"/>
                <w:szCs w:val="28"/>
              </w:rPr>
              <w:t>法定代表人：</w:t>
            </w:r>
          </w:p>
        </w:tc>
      </w:tr>
      <w:tr w:rsidR="000A4D20" w:rsidTr="00AF16C3">
        <w:trPr>
          <w:trHeight w:val="979"/>
          <w:jc w:val="center"/>
        </w:trPr>
        <w:tc>
          <w:tcPr>
            <w:tcW w:w="4349" w:type="dxa"/>
          </w:tcPr>
          <w:p w:rsidR="000A4D20" w:rsidRDefault="000A4D20" w:rsidP="000A4D20">
            <w:pPr>
              <w:adjustRightInd w:val="0"/>
              <w:snapToGrid w:val="0"/>
              <w:spacing w:line="480" w:lineRule="exact"/>
              <w:ind w:rightChars="-10" w:right="-20"/>
              <w:jc w:val="center"/>
              <w:rPr>
                <w:rFonts w:ascii="仿宋" w:eastAsia="仿宋" w:hAnsi="仿宋"/>
                <w:sz w:val="24"/>
                <w:szCs w:val="28"/>
              </w:rPr>
            </w:pPr>
            <w:r>
              <w:rPr>
                <w:rFonts w:ascii="黑体" w:eastAsia="黑体" w:hAnsi="黑体" w:hint="eastAsia"/>
                <w:sz w:val="24"/>
                <w:szCs w:val="28"/>
              </w:rPr>
              <w:t>地址（住所）：</w:t>
            </w:r>
            <w:r>
              <w:rPr>
                <w:rFonts w:ascii="仿宋" w:eastAsia="仿宋" w:hAnsi="仿宋" w:hint="eastAsia"/>
                <w:sz w:val="24"/>
                <w:szCs w:val="28"/>
              </w:rPr>
              <w:t>江苏省淮安市清江浦区交通路71号</w:t>
            </w:r>
          </w:p>
        </w:tc>
        <w:tc>
          <w:tcPr>
            <w:tcW w:w="4207" w:type="dxa"/>
          </w:tcPr>
          <w:p w:rsidR="000A4D20" w:rsidRDefault="000A4D20" w:rsidP="000A4D20">
            <w:pPr>
              <w:adjustRightInd w:val="0"/>
              <w:snapToGrid w:val="0"/>
              <w:spacing w:line="480" w:lineRule="exact"/>
              <w:ind w:rightChars="-10" w:right="-20"/>
              <w:rPr>
                <w:rFonts w:ascii="仿宋" w:eastAsia="仿宋" w:hAnsi="仿宋"/>
                <w:sz w:val="24"/>
                <w:szCs w:val="28"/>
              </w:rPr>
            </w:pPr>
            <w:r>
              <w:rPr>
                <w:rFonts w:ascii="黑体" w:eastAsia="黑体" w:hAnsi="黑体" w:hint="eastAsia"/>
                <w:sz w:val="24"/>
                <w:szCs w:val="28"/>
              </w:rPr>
              <w:t>地址（住所）：</w:t>
            </w:r>
          </w:p>
        </w:tc>
      </w:tr>
    </w:tbl>
    <w:p w:rsidR="000A4D20" w:rsidRDefault="000A4D20" w:rsidP="000A4D20">
      <w:pPr>
        <w:pStyle w:val="a3"/>
        <w:spacing w:line="372" w:lineRule="auto"/>
        <w:ind w:left="224" w:rightChars="-10" w:right="-20" w:firstLine="585"/>
        <w:jc w:val="both"/>
        <w:rPr>
          <w:highlight w:val="yellow"/>
        </w:rPr>
      </w:pP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根据淮阴师范学院美院学生外出考察服务供应商遴选（项目编号 XXXXX ）结果，乙方与XXXXX和XXXXX等XXX家单位被遴选为供应商入库单位。根据《中华人民共和国民法典》等相关法律，经甲乙双方协商一致，签订合同如下：</w:t>
      </w:r>
    </w:p>
    <w:p w:rsidR="000A4D20" w:rsidRDefault="000A4D20" w:rsidP="000A4D20">
      <w:pPr>
        <w:spacing w:before="199"/>
        <w:ind w:rightChars="-10" w:right="-20" w:firstLineChars="200" w:firstLine="522"/>
        <w:rPr>
          <w:b/>
          <w:sz w:val="26"/>
          <w:szCs w:val="26"/>
        </w:rPr>
      </w:pPr>
      <w:r>
        <w:rPr>
          <w:rFonts w:hint="eastAsia"/>
          <w:b/>
          <w:sz w:val="26"/>
          <w:szCs w:val="26"/>
        </w:rPr>
        <w:t>一、服务期限</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本合同服务期限为三年，自合同签订之日起至XXXXX年XXXXX月XXXXX日止。服务期内，甲方将对乙方履约情况进行考核；</w:t>
      </w:r>
      <w:proofErr w:type="gramStart"/>
      <w:r w:rsidRPr="006F7BA1">
        <w:rPr>
          <w:rFonts w:ascii="仿宋" w:eastAsia="仿宋" w:hAnsi="仿宋" w:cs="宋体" w:hint="eastAsia"/>
          <w:sz w:val="24"/>
          <w:szCs w:val="24"/>
        </w:rPr>
        <w:t>若考核</w:t>
      </w:r>
      <w:proofErr w:type="gramEnd"/>
      <w:r w:rsidRPr="006F7BA1">
        <w:rPr>
          <w:rFonts w:ascii="仿宋" w:eastAsia="仿宋" w:hAnsi="仿宋" w:cs="宋体" w:hint="eastAsia"/>
          <w:sz w:val="24"/>
          <w:szCs w:val="24"/>
        </w:rPr>
        <w:t>不合格，甲方有权取消其后续服务资格。考核表见附件。</w:t>
      </w:r>
    </w:p>
    <w:p w:rsidR="000A4D20" w:rsidRDefault="000A4D20" w:rsidP="000A4D20">
      <w:pPr>
        <w:spacing w:before="199"/>
        <w:ind w:rightChars="-10" w:right="-20" w:firstLineChars="200" w:firstLine="522"/>
        <w:rPr>
          <w:b/>
          <w:sz w:val="26"/>
          <w:szCs w:val="26"/>
        </w:rPr>
      </w:pPr>
      <w:r>
        <w:rPr>
          <w:rFonts w:hint="eastAsia"/>
          <w:b/>
          <w:sz w:val="26"/>
          <w:szCs w:val="26"/>
        </w:rPr>
        <w:t>二、库内后续考察供应商选择办法</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本项目后续每次外出实践活动，甲方将提前2周通知前述XXX家遴选入库单位，告知考察线路、出行时间、人数等信息，入库单位根据届时的具体情况，合理优化每一次的考察点及线路安排、食住行安排、安全保障服务等，并进行报价，由甲方择优选用。在遵循本次遴选采购需求的基础上，届时仍以XXX家入库单位报出的线路及服务优化方案、报价等各占50%比重的方式选择供应商。原则上每一次的不同线路方向由不同成交人提供服务。</w:t>
      </w:r>
    </w:p>
    <w:p w:rsidR="000A4D20" w:rsidRDefault="000A4D20" w:rsidP="000A4D20">
      <w:pPr>
        <w:spacing w:before="199"/>
        <w:ind w:rightChars="-10" w:right="-20" w:firstLineChars="200" w:firstLine="522"/>
        <w:rPr>
          <w:b/>
          <w:sz w:val="26"/>
          <w:szCs w:val="26"/>
        </w:rPr>
      </w:pPr>
      <w:r>
        <w:rPr>
          <w:rFonts w:hint="eastAsia"/>
          <w:b/>
          <w:sz w:val="26"/>
          <w:szCs w:val="26"/>
        </w:rPr>
        <w:t>三、</w:t>
      </w:r>
      <w:r>
        <w:rPr>
          <w:b/>
          <w:sz w:val="26"/>
          <w:szCs w:val="26"/>
        </w:rPr>
        <w:t>项目说明</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（一）</w:t>
      </w:r>
      <w:r w:rsidRPr="006F7BA1">
        <w:rPr>
          <w:rFonts w:ascii="仿宋" w:eastAsia="仿宋" w:hAnsi="仿宋" w:cs="宋体"/>
          <w:sz w:val="24"/>
          <w:szCs w:val="24"/>
        </w:rPr>
        <w:t>考察线路一般有</w:t>
      </w:r>
      <w:r w:rsidRPr="006F7BA1">
        <w:rPr>
          <w:rFonts w:ascii="仿宋" w:eastAsia="仿宋" w:hAnsi="仿宋" w:cs="宋体" w:hint="eastAsia"/>
          <w:sz w:val="24"/>
          <w:szCs w:val="24"/>
        </w:rPr>
        <w:t>7</w:t>
      </w:r>
      <w:r w:rsidRPr="006F7BA1">
        <w:rPr>
          <w:rFonts w:ascii="仿宋" w:eastAsia="仿宋" w:hAnsi="仿宋" w:cs="宋体"/>
          <w:sz w:val="24"/>
          <w:szCs w:val="24"/>
        </w:rPr>
        <w:t>条</w:t>
      </w:r>
      <w:r w:rsidRPr="006F7BA1">
        <w:rPr>
          <w:rFonts w:ascii="仿宋" w:eastAsia="仿宋" w:hAnsi="仿宋" w:cs="宋体" w:hint="eastAsia"/>
          <w:sz w:val="24"/>
          <w:szCs w:val="24"/>
        </w:rPr>
        <w:t>:</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lastRenderedPageBreak/>
        <w:t>线路①西安-洛阳-泰安方向；线路②黄山-杭州-苏州方向；线路③洛阳-西安-郑州方向；线路④厦门-泉州方向；线路⑤长沙-张家界方向；线路⑥太原-大同方向；线路⑦杭州-舟山方向。</w:t>
      </w:r>
    </w:p>
    <w:p w:rsidR="000A4D20" w:rsidRDefault="000A4D20" w:rsidP="000A4D20">
      <w:pPr>
        <w:pStyle w:val="4"/>
        <w:spacing w:before="19"/>
        <w:ind w:leftChars="9" w:left="18" w:rightChars="-10" w:right="-20" w:firstLineChars="196" w:firstLine="510"/>
        <w:rPr>
          <w:sz w:val="26"/>
          <w:szCs w:val="26"/>
        </w:rPr>
      </w:pPr>
      <w:r>
        <w:rPr>
          <w:rFonts w:hint="eastAsia"/>
          <w:sz w:val="26"/>
          <w:szCs w:val="26"/>
        </w:rPr>
        <w:t>（二）</w:t>
      </w:r>
      <w:r>
        <w:rPr>
          <w:sz w:val="26"/>
          <w:szCs w:val="26"/>
        </w:rPr>
        <w:t>主要服务内容</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为学生专业考察实践活动提供食、住、行等方面安全、舒适、便捷的服务。</w:t>
      </w:r>
      <w:r w:rsidRPr="006F7BA1">
        <w:rPr>
          <w:rFonts w:ascii="仿宋" w:eastAsia="仿宋" w:hAnsi="仿宋" w:cs="宋体" w:hint="eastAsia"/>
          <w:sz w:val="24"/>
          <w:szCs w:val="24"/>
        </w:rPr>
        <w:t>甲方</w:t>
      </w:r>
      <w:r w:rsidRPr="006F7BA1">
        <w:rPr>
          <w:rFonts w:ascii="仿宋" w:eastAsia="仿宋" w:hAnsi="仿宋" w:cs="宋体"/>
          <w:sz w:val="24"/>
          <w:szCs w:val="24"/>
        </w:rPr>
        <w:t>学生外出专业考察教学实践活动一般每学期安排1次，如无特殊情况每学期均会安排在学期期中进行，即上半年的4月份和下半年的11月份左右。每次集中考察活动会分为2-3个线路方向，各个方向师生数不等，</w:t>
      </w:r>
      <w:r w:rsidRPr="006F7BA1">
        <w:rPr>
          <w:rFonts w:ascii="仿宋" w:eastAsia="仿宋" w:hAnsi="仿宋" w:cs="宋体" w:hint="eastAsia"/>
          <w:sz w:val="24"/>
          <w:szCs w:val="24"/>
        </w:rPr>
        <w:t>至少两个</w:t>
      </w:r>
      <w:r w:rsidRPr="006F7BA1">
        <w:rPr>
          <w:rFonts w:ascii="仿宋" w:eastAsia="仿宋" w:hAnsi="仿宋" w:cs="宋体"/>
          <w:sz w:val="24"/>
          <w:szCs w:val="24"/>
        </w:rPr>
        <w:t>班级</w:t>
      </w:r>
      <w:r w:rsidRPr="006F7BA1">
        <w:rPr>
          <w:rFonts w:ascii="仿宋" w:eastAsia="仿宋" w:hAnsi="仿宋" w:cs="宋体" w:hint="eastAsia"/>
          <w:sz w:val="24"/>
          <w:szCs w:val="24"/>
        </w:rPr>
        <w:t>（50-60人左右）</w:t>
      </w:r>
      <w:r w:rsidRPr="006F7BA1">
        <w:rPr>
          <w:rFonts w:ascii="仿宋" w:eastAsia="仿宋" w:hAnsi="仿宋" w:cs="宋体"/>
          <w:sz w:val="24"/>
          <w:szCs w:val="24"/>
        </w:rPr>
        <w:t>为单位，再加上</w:t>
      </w:r>
      <w:r w:rsidRPr="006F7BA1">
        <w:rPr>
          <w:rFonts w:ascii="仿宋" w:eastAsia="仿宋" w:hAnsi="仿宋" w:cs="宋体" w:hint="eastAsia"/>
          <w:sz w:val="24"/>
          <w:szCs w:val="24"/>
        </w:rPr>
        <w:t>2-3</w:t>
      </w:r>
      <w:r w:rsidRPr="006F7BA1">
        <w:rPr>
          <w:rFonts w:ascii="仿宋" w:eastAsia="仿宋" w:hAnsi="仿宋" w:cs="宋体"/>
          <w:sz w:val="24"/>
          <w:szCs w:val="24"/>
        </w:rPr>
        <w:t>名带队老师。</w:t>
      </w:r>
    </w:p>
    <w:p w:rsidR="000A4D20" w:rsidRDefault="000A4D20" w:rsidP="000A4D20">
      <w:pPr>
        <w:spacing w:before="199"/>
        <w:ind w:rightChars="-10" w:right="-20" w:firstLineChars="200" w:firstLine="522"/>
        <w:rPr>
          <w:b/>
          <w:sz w:val="26"/>
          <w:szCs w:val="26"/>
        </w:rPr>
      </w:pPr>
      <w:r>
        <w:rPr>
          <w:rFonts w:hint="eastAsia"/>
          <w:b/>
          <w:sz w:val="26"/>
          <w:szCs w:val="26"/>
        </w:rPr>
        <w:t>四</w:t>
      </w:r>
      <w:r>
        <w:rPr>
          <w:b/>
          <w:sz w:val="26"/>
          <w:szCs w:val="26"/>
        </w:rPr>
        <w:t>、采购需求</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（一）总体要求</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1.</w:t>
      </w:r>
      <w:r w:rsidRPr="006F7BA1">
        <w:rPr>
          <w:rFonts w:ascii="仿宋" w:eastAsia="仿宋" w:hAnsi="仿宋" w:cs="宋体" w:hint="eastAsia"/>
          <w:sz w:val="24"/>
          <w:szCs w:val="24"/>
        </w:rPr>
        <w:t>乙方应提供详细的路线情况介绍，保障全程安全，保证基本线路科学、合理，不得参与任何商业售卖活动。</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2.</w:t>
      </w:r>
      <w:r w:rsidRPr="006F7BA1">
        <w:rPr>
          <w:rFonts w:ascii="仿宋" w:eastAsia="仿宋" w:hAnsi="仿宋" w:cs="宋体" w:hint="eastAsia"/>
          <w:sz w:val="24"/>
          <w:szCs w:val="24"/>
        </w:rPr>
        <w:t>乙方提供的酒店、宾馆</w:t>
      </w:r>
      <w:proofErr w:type="gramStart"/>
      <w:r w:rsidRPr="006F7BA1">
        <w:rPr>
          <w:rFonts w:ascii="仿宋" w:eastAsia="仿宋" w:hAnsi="仿宋" w:cs="宋体" w:hint="eastAsia"/>
          <w:sz w:val="24"/>
          <w:szCs w:val="24"/>
        </w:rPr>
        <w:t>应设施</w:t>
      </w:r>
      <w:proofErr w:type="gramEnd"/>
      <w:r w:rsidRPr="006F7BA1">
        <w:rPr>
          <w:rFonts w:ascii="仿宋" w:eastAsia="仿宋" w:hAnsi="仿宋" w:cs="宋体" w:hint="eastAsia"/>
          <w:sz w:val="24"/>
          <w:szCs w:val="24"/>
        </w:rPr>
        <w:t>齐全，服务优质、交通便捷，具备满足甲方考察所需的住宿、餐饮等一体服务保障能力。</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3.</w:t>
      </w:r>
      <w:r w:rsidRPr="006F7BA1">
        <w:rPr>
          <w:rFonts w:ascii="仿宋" w:eastAsia="仿宋" w:hAnsi="仿宋" w:cs="宋体" w:hint="eastAsia"/>
          <w:sz w:val="24"/>
          <w:szCs w:val="24"/>
        </w:rPr>
        <w:t>乙方应提供交通工具的全面资料，有正规营运证车辆（有车辆保险并含座位险，车况良好）等资料，保证信息的真实性。</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4.</w:t>
      </w:r>
      <w:r w:rsidRPr="006F7BA1">
        <w:rPr>
          <w:rFonts w:ascii="仿宋" w:eastAsia="仿宋" w:hAnsi="仿宋" w:cs="宋体" w:hint="eastAsia"/>
          <w:sz w:val="24"/>
          <w:szCs w:val="24"/>
        </w:rPr>
        <w:t>乙方应具有提供同类型外出考察服务的能力。</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5.</w:t>
      </w:r>
      <w:r w:rsidRPr="006F7BA1">
        <w:rPr>
          <w:rFonts w:ascii="仿宋" w:eastAsia="仿宋" w:hAnsi="仿宋" w:cs="宋体" w:hint="eastAsia"/>
          <w:sz w:val="24"/>
          <w:szCs w:val="24"/>
        </w:rPr>
        <w:t>乙方应指定专职人员与甲方代表全程对接实施考察项目，</w:t>
      </w:r>
      <w:proofErr w:type="gramStart"/>
      <w:r w:rsidRPr="006F7BA1">
        <w:rPr>
          <w:rFonts w:ascii="仿宋" w:eastAsia="仿宋" w:hAnsi="仿宋" w:cs="宋体" w:hint="eastAsia"/>
          <w:sz w:val="24"/>
          <w:szCs w:val="24"/>
        </w:rPr>
        <w:t>直接响应</w:t>
      </w:r>
      <w:proofErr w:type="gramEnd"/>
      <w:r w:rsidRPr="006F7BA1">
        <w:rPr>
          <w:rFonts w:ascii="仿宋" w:eastAsia="仿宋" w:hAnsi="仿宋" w:cs="宋体" w:hint="eastAsia"/>
          <w:sz w:val="24"/>
          <w:szCs w:val="24"/>
        </w:rPr>
        <w:t>有关服务事项。</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6.</w:t>
      </w:r>
      <w:r w:rsidRPr="006F7BA1">
        <w:rPr>
          <w:rFonts w:ascii="仿宋" w:eastAsia="仿宋" w:hAnsi="仿宋" w:cs="宋体" w:hint="eastAsia"/>
          <w:sz w:val="24"/>
          <w:szCs w:val="24"/>
        </w:rPr>
        <w:t>在服务期限内，不分淡旺季（如无特殊情况，一般出行时间均安排在每学期的期中，即上半年在</w:t>
      </w:r>
      <w:r w:rsidRPr="006F7BA1">
        <w:rPr>
          <w:rFonts w:ascii="仿宋" w:eastAsia="仿宋" w:hAnsi="仿宋" w:cs="宋体"/>
          <w:sz w:val="24"/>
          <w:szCs w:val="24"/>
        </w:rPr>
        <w:t>4</w:t>
      </w:r>
      <w:r w:rsidRPr="006F7BA1">
        <w:rPr>
          <w:rFonts w:ascii="仿宋" w:eastAsia="仿宋" w:hAnsi="仿宋" w:cs="宋体" w:hint="eastAsia"/>
          <w:sz w:val="24"/>
          <w:szCs w:val="24"/>
        </w:rPr>
        <w:t>月份左右，下半年在</w:t>
      </w:r>
      <w:r w:rsidRPr="006F7BA1">
        <w:rPr>
          <w:rFonts w:ascii="仿宋" w:eastAsia="仿宋" w:hAnsi="仿宋" w:cs="宋体"/>
          <w:sz w:val="24"/>
          <w:szCs w:val="24"/>
        </w:rPr>
        <w:t>11</w:t>
      </w:r>
      <w:r w:rsidRPr="006F7BA1">
        <w:rPr>
          <w:rFonts w:ascii="仿宋" w:eastAsia="仿宋" w:hAnsi="仿宋" w:cs="宋体" w:hint="eastAsia"/>
          <w:sz w:val="24"/>
          <w:szCs w:val="24"/>
        </w:rPr>
        <w:t>月份左右），</w:t>
      </w:r>
      <w:proofErr w:type="gramStart"/>
      <w:r w:rsidRPr="006F7BA1">
        <w:rPr>
          <w:rFonts w:ascii="仿宋" w:eastAsia="仿宋" w:hAnsi="仿宋" w:cs="宋体" w:hint="eastAsia"/>
          <w:sz w:val="24"/>
          <w:szCs w:val="24"/>
        </w:rPr>
        <w:t>乙方均</w:t>
      </w:r>
      <w:proofErr w:type="gramEnd"/>
      <w:r w:rsidRPr="006F7BA1">
        <w:rPr>
          <w:rFonts w:ascii="仿宋" w:eastAsia="仿宋" w:hAnsi="仿宋" w:cs="宋体" w:hint="eastAsia"/>
          <w:sz w:val="24"/>
          <w:szCs w:val="24"/>
        </w:rPr>
        <w:t>按承诺的价格和要求提供服务。</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noProof/>
          <w:sz w:val="24"/>
          <w:szCs w:val="24"/>
        </w:rPr>
        <mc:AlternateContent>
          <mc:Choice Requires="wps">
            <w:drawing>
              <wp:anchor distT="0" distB="0" distL="114300" distR="114300" simplePos="0" relativeHeight="251664384" behindDoc="0" locked="0" layoutInCell="1" allowOverlap="1" wp14:anchorId="561AC8C4" wp14:editId="5C94E589">
                <wp:simplePos x="0" y="0"/>
                <wp:positionH relativeFrom="page">
                  <wp:posOffset>3959225</wp:posOffset>
                </wp:positionH>
                <wp:positionV relativeFrom="paragraph">
                  <wp:posOffset>594360</wp:posOffset>
                </wp:positionV>
                <wp:extent cx="86360" cy="146685"/>
                <wp:effectExtent l="0" t="0" r="8890" b="571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46685"/>
                        </a:xfrm>
                        <a:prstGeom prst="rect">
                          <a:avLst/>
                        </a:prstGeom>
                        <a:noFill/>
                        <a:ln>
                          <a:noFill/>
                        </a:ln>
                        <a:effectLst/>
                      </wps:spPr>
                      <wps:txbx>
                        <w:txbxContent>
                          <w:p w:rsidR="00265679" w:rsidRDefault="00265679" w:rsidP="000A4D20">
                            <w:pPr>
                              <w:spacing w:line="120" w:lineRule="auto"/>
                              <w:ind w:left="20"/>
                              <w:rPr>
                                <w:sz w:val="19"/>
                              </w:rPr>
                            </w:pPr>
                            <w:r>
                              <w:rPr>
                                <w:color w:val="6B6E6E"/>
                                <w:sz w:val="19"/>
                              </w:rPr>
                              <w:t>2</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27" type="#_x0000_t202" style="position:absolute;left:0;text-align:left;margin-left:311.75pt;margin-top:46.8pt;width:6.8pt;height:1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" filled="f" stroked="f">
                <v:textbox style="layout-flow:vertical-ideographic" inset="0,0,0,0">
                  <w:txbxContent>
                    <w:p w:rsidR="00761C98" w:rsidRDefault="00761C98" w:rsidP="000A4D20">
                      <w:pPr>
                        <w:spacing w:line="120" w:lineRule="auto"/>
                        <w:ind w:left="20"/>
                        <w:rPr>
                          <w:sz w:val="19"/>
                        </w:rPr>
                      </w:pPr>
                      <w:r>
                        <w:rPr>
                          <w:color w:val="6B6E6E"/>
                          <w:sz w:val="19"/>
                        </w:rPr>
                        <w:t>2</w:t>
                      </w:r>
                    </w:p>
                  </w:txbxContent>
                </v:textbox>
                <w10:wrap anchorx="page"/>
              </v:shape>
            </w:pict>
          </mc:Fallback>
        </mc:AlternateContent>
      </w:r>
      <w:r w:rsidRPr="006F7BA1">
        <w:rPr>
          <w:rFonts w:ascii="仿宋" w:eastAsia="仿宋" w:hAnsi="仿宋" w:cs="宋体"/>
          <w:sz w:val="24"/>
          <w:szCs w:val="24"/>
        </w:rPr>
        <w:t>（二）考察线路及考察天数</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1.</w:t>
      </w:r>
      <w:r w:rsidRPr="006F7BA1">
        <w:rPr>
          <w:rFonts w:ascii="仿宋" w:eastAsia="仿宋" w:hAnsi="仿宋" w:cs="宋体"/>
          <w:sz w:val="24"/>
          <w:szCs w:val="24"/>
        </w:rPr>
        <w:t>考察线路方向</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线路</w:t>
      </w:r>
      <w:proofErr w:type="gramStart"/>
      <w:r w:rsidRPr="006F7BA1">
        <w:rPr>
          <w:rFonts w:ascii="仿宋" w:eastAsia="仿宋" w:hAnsi="仿宋" w:cs="宋体" w:hint="eastAsia"/>
          <w:sz w:val="24"/>
          <w:szCs w:val="24"/>
        </w:rPr>
        <w:t>一</w:t>
      </w:r>
      <w:proofErr w:type="gramEnd"/>
      <w:r w:rsidRPr="006F7BA1">
        <w:rPr>
          <w:rFonts w:ascii="仿宋" w:eastAsia="仿宋" w:hAnsi="仿宋" w:cs="宋体" w:hint="eastAsia"/>
          <w:sz w:val="24"/>
          <w:szCs w:val="24"/>
        </w:rPr>
        <w:t>：西安考察秦始皇兵马俑、西安碑林、陕西历史博物馆或西安市博物馆（小雁塔）、大唐不夜城（大雁塔）、霍去病墓，西安城墙，黄河壶口瀑布等；河南主要考察龙门石窟、千唐志斋，</w:t>
      </w:r>
      <w:proofErr w:type="gramStart"/>
      <w:r w:rsidRPr="006F7BA1">
        <w:rPr>
          <w:rFonts w:ascii="仿宋" w:eastAsia="仿宋" w:hAnsi="仿宋" w:cs="宋体" w:hint="eastAsia"/>
          <w:sz w:val="24"/>
          <w:szCs w:val="24"/>
        </w:rPr>
        <w:t>备选老</w:t>
      </w:r>
      <w:proofErr w:type="gramEnd"/>
      <w:r w:rsidRPr="006F7BA1">
        <w:rPr>
          <w:rFonts w:ascii="仿宋" w:eastAsia="仿宋" w:hAnsi="仿宋" w:cs="宋体" w:hint="eastAsia"/>
          <w:sz w:val="24"/>
          <w:szCs w:val="24"/>
        </w:rPr>
        <w:t>君山、少林寺；山东主要考察曲阜汉碑博物馆、孔林孔庙孔府，泰山景区及其泰山刻石。</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线路二：安徽黄山、宏村、胡开文徽墨厂、屯溪老街、中国宣纸园、浙江杭州博物馆（新馆）、西泠印社、西湖、南京博物院、林散之纪念馆（金陵四老）；苏州苏州博物馆新馆、拙政园或虎丘、山塘街、上海博物馆、董其昌纪念馆、</w:t>
      </w:r>
      <w:proofErr w:type="gramStart"/>
      <w:r w:rsidRPr="006F7BA1">
        <w:rPr>
          <w:rFonts w:ascii="仿宋" w:eastAsia="仿宋" w:hAnsi="仿宋" w:cs="宋体" w:hint="eastAsia"/>
          <w:sz w:val="24"/>
          <w:szCs w:val="24"/>
        </w:rPr>
        <w:t>世</w:t>
      </w:r>
      <w:proofErr w:type="gramEnd"/>
      <w:r w:rsidRPr="006F7BA1">
        <w:rPr>
          <w:rFonts w:ascii="仿宋" w:eastAsia="仿宋" w:hAnsi="仿宋" w:cs="宋体" w:hint="eastAsia"/>
          <w:sz w:val="24"/>
          <w:szCs w:val="24"/>
        </w:rPr>
        <w:t>博观光馆。</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线路三：河南开封清明上河园、山陕甘会馆、河南洛阳龙门石窟、陕西西安秦始皇兵马</w:t>
      </w:r>
      <w:r w:rsidRPr="006F7BA1">
        <w:rPr>
          <w:rFonts w:ascii="仿宋" w:eastAsia="仿宋" w:hAnsi="仿宋" w:cs="宋体" w:hint="eastAsia"/>
          <w:sz w:val="24"/>
          <w:szCs w:val="24"/>
        </w:rPr>
        <w:lastRenderedPageBreak/>
        <w:t>俑博物院、西安电影制片厂、大雁塔、陕西省历史博物馆、蓝海风·</w:t>
      </w:r>
      <w:proofErr w:type="gramStart"/>
      <w:r w:rsidRPr="006F7BA1">
        <w:rPr>
          <w:rFonts w:ascii="仿宋" w:eastAsia="仿宋" w:hAnsi="仿宋" w:cs="宋体" w:hint="eastAsia"/>
          <w:sz w:val="24"/>
          <w:szCs w:val="24"/>
        </w:rPr>
        <w:t>漫项</w:t>
      </w:r>
      <w:proofErr w:type="gramEnd"/>
      <w:r w:rsidRPr="006F7BA1">
        <w:rPr>
          <w:rFonts w:ascii="仿宋" w:eastAsia="仿宋" w:hAnsi="仿宋" w:cs="宋体" w:hint="eastAsia"/>
          <w:sz w:val="24"/>
          <w:szCs w:val="24"/>
        </w:rPr>
        <w:t>(书店)、回民街、碑林博物馆、书院街、永兴坊、西安半坡国际艺术区、河南郑州河南博物院。</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线路四：福建</w:t>
      </w:r>
      <w:r w:rsidRPr="006F7BA1">
        <w:rPr>
          <w:rFonts w:ascii="仿宋" w:eastAsia="仿宋" w:hAnsi="仿宋" w:cs="宋体"/>
          <w:sz w:val="24"/>
          <w:szCs w:val="24"/>
        </w:rPr>
        <w:t>厦门南普陀寺</w:t>
      </w:r>
      <w:r w:rsidRPr="006F7BA1">
        <w:rPr>
          <w:rFonts w:ascii="仿宋" w:eastAsia="仿宋" w:hAnsi="仿宋" w:cs="宋体" w:hint="eastAsia"/>
          <w:sz w:val="24"/>
          <w:szCs w:val="24"/>
        </w:rPr>
        <w:t>、</w:t>
      </w:r>
      <w:r w:rsidRPr="006F7BA1">
        <w:rPr>
          <w:rFonts w:ascii="仿宋" w:eastAsia="仿宋" w:hAnsi="仿宋" w:cs="宋体"/>
          <w:sz w:val="24"/>
          <w:szCs w:val="24"/>
        </w:rPr>
        <w:t>鼓浪屿</w:t>
      </w:r>
      <w:r w:rsidRPr="006F7BA1">
        <w:rPr>
          <w:rFonts w:ascii="仿宋" w:eastAsia="仿宋" w:hAnsi="仿宋" w:cs="宋体" w:hint="eastAsia"/>
          <w:sz w:val="24"/>
          <w:szCs w:val="24"/>
        </w:rPr>
        <w:t>、</w:t>
      </w:r>
      <w:r w:rsidRPr="006F7BA1">
        <w:rPr>
          <w:rFonts w:ascii="仿宋" w:eastAsia="仿宋" w:hAnsi="仿宋" w:cs="宋体"/>
          <w:sz w:val="24"/>
          <w:szCs w:val="24"/>
        </w:rPr>
        <w:t>高北土楼群</w:t>
      </w:r>
      <w:r w:rsidRPr="006F7BA1">
        <w:rPr>
          <w:rFonts w:ascii="仿宋" w:eastAsia="仿宋" w:hAnsi="仿宋" w:cs="宋体" w:hint="eastAsia"/>
          <w:sz w:val="24"/>
          <w:szCs w:val="24"/>
        </w:rPr>
        <w:t>、</w:t>
      </w:r>
      <w:r w:rsidRPr="006F7BA1">
        <w:rPr>
          <w:rFonts w:ascii="仿宋" w:eastAsia="仿宋" w:hAnsi="仿宋" w:cs="宋体"/>
          <w:sz w:val="24"/>
          <w:szCs w:val="24"/>
        </w:rPr>
        <w:t>泉州蔡氏古民居</w:t>
      </w:r>
      <w:r w:rsidRPr="006F7BA1">
        <w:rPr>
          <w:rFonts w:ascii="仿宋" w:eastAsia="仿宋" w:hAnsi="仿宋" w:cs="宋体" w:hint="eastAsia"/>
          <w:sz w:val="24"/>
          <w:szCs w:val="24"/>
        </w:rPr>
        <w:t>、</w:t>
      </w:r>
      <w:r w:rsidRPr="006F7BA1">
        <w:rPr>
          <w:rFonts w:ascii="仿宋" w:eastAsia="仿宋" w:hAnsi="仿宋" w:cs="宋体"/>
          <w:sz w:val="24"/>
          <w:szCs w:val="24"/>
        </w:rPr>
        <w:t>大开元寺</w:t>
      </w:r>
      <w:r w:rsidRPr="006F7BA1">
        <w:rPr>
          <w:rFonts w:ascii="仿宋" w:eastAsia="仿宋" w:hAnsi="仿宋" w:cs="宋体" w:hint="eastAsia"/>
          <w:sz w:val="24"/>
          <w:szCs w:val="24"/>
        </w:rPr>
        <w:t>、</w:t>
      </w:r>
      <w:r w:rsidRPr="006F7BA1">
        <w:rPr>
          <w:rFonts w:ascii="仿宋" w:eastAsia="仿宋" w:hAnsi="仿宋" w:cs="宋体"/>
          <w:sz w:val="24"/>
          <w:szCs w:val="24"/>
        </w:rPr>
        <w:t>泉州老城</w:t>
      </w:r>
      <w:r w:rsidRPr="006F7BA1">
        <w:rPr>
          <w:rFonts w:ascii="仿宋" w:eastAsia="仿宋" w:hAnsi="仿宋" w:cs="宋体" w:hint="eastAsia"/>
          <w:sz w:val="24"/>
          <w:szCs w:val="24"/>
        </w:rPr>
        <w:t>、</w:t>
      </w:r>
      <w:hyperlink r:id="rId10" w:history="1">
        <w:r w:rsidRPr="006F7BA1">
          <w:rPr>
            <w:rFonts w:ascii="仿宋" w:eastAsia="仿宋" w:hAnsi="仿宋" w:cs="宋体"/>
            <w:sz w:val="24"/>
            <w:szCs w:val="24"/>
          </w:rPr>
          <w:t>西街</w:t>
        </w:r>
      </w:hyperlink>
      <w:r w:rsidRPr="006F7BA1">
        <w:rPr>
          <w:rFonts w:ascii="仿宋" w:eastAsia="仿宋" w:hAnsi="仿宋" w:cs="宋体" w:hint="eastAsia"/>
          <w:sz w:val="24"/>
          <w:szCs w:val="24"/>
        </w:rPr>
        <w:t>、</w:t>
      </w:r>
      <w:r w:rsidRPr="006F7BA1">
        <w:rPr>
          <w:rFonts w:ascii="仿宋" w:eastAsia="仿宋" w:hAnsi="仿宋" w:cs="宋体"/>
          <w:sz w:val="24"/>
          <w:szCs w:val="24"/>
        </w:rPr>
        <w:t>武夷山云窝</w:t>
      </w:r>
      <w:r w:rsidRPr="006F7BA1">
        <w:rPr>
          <w:rFonts w:ascii="仿宋" w:eastAsia="仿宋" w:hAnsi="仿宋" w:cs="宋体" w:hint="eastAsia"/>
          <w:sz w:val="24"/>
          <w:szCs w:val="24"/>
        </w:rPr>
        <w:t>、</w:t>
      </w:r>
      <w:r w:rsidRPr="006F7BA1">
        <w:rPr>
          <w:rFonts w:ascii="仿宋" w:eastAsia="仿宋" w:hAnsi="仿宋" w:cs="宋体"/>
          <w:sz w:val="24"/>
          <w:szCs w:val="24"/>
        </w:rPr>
        <w:t>天游峰</w:t>
      </w:r>
      <w:r w:rsidRPr="006F7BA1">
        <w:rPr>
          <w:rFonts w:ascii="仿宋" w:eastAsia="仿宋" w:hAnsi="仿宋" w:cs="宋体" w:hint="eastAsia"/>
          <w:sz w:val="24"/>
          <w:szCs w:val="24"/>
        </w:rPr>
        <w:t>、</w:t>
      </w:r>
      <w:r w:rsidRPr="006F7BA1">
        <w:rPr>
          <w:rFonts w:ascii="仿宋" w:eastAsia="仿宋" w:hAnsi="仿宋" w:cs="宋体"/>
          <w:sz w:val="24"/>
          <w:szCs w:val="24"/>
        </w:rPr>
        <w:t>一线天</w:t>
      </w:r>
      <w:r w:rsidRPr="006F7BA1">
        <w:rPr>
          <w:rFonts w:ascii="仿宋" w:eastAsia="仿宋" w:hAnsi="仿宋" w:cs="宋体" w:hint="eastAsia"/>
          <w:sz w:val="24"/>
          <w:szCs w:val="24"/>
        </w:rPr>
        <w:t>、</w:t>
      </w:r>
      <w:r w:rsidRPr="006F7BA1">
        <w:rPr>
          <w:rFonts w:ascii="仿宋" w:eastAsia="仿宋" w:hAnsi="仿宋" w:cs="宋体"/>
          <w:sz w:val="24"/>
          <w:szCs w:val="24"/>
        </w:rPr>
        <w:t>武夷宫</w:t>
      </w:r>
      <w:r w:rsidRPr="006F7BA1">
        <w:rPr>
          <w:rFonts w:ascii="仿宋" w:eastAsia="仿宋" w:hAnsi="仿宋" w:cs="宋体" w:hint="eastAsia"/>
          <w:sz w:val="24"/>
          <w:szCs w:val="24"/>
        </w:rPr>
        <w:t>、</w:t>
      </w:r>
      <w:r w:rsidRPr="006F7BA1">
        <w:rPr>
          <w:rFonts w:ascii="仿宋" w:eastAsia="仿宋" w:hAnsi="仿宋" w:cs="宋体"/>
          <w:sz w:val="24"/>
          <w:szCs w:val="24"/>
        </w:rPr>
        <w:t>宋街</w:t>
      </w:r>
      <w:r w:rsidRPr="006F7BA1">
        <w:rPr>
          <w:rFonts w:ascii="仿宋" w:eastAsia="仿宋" w:hAnsi="仿宋" w:cs="宋体" w:hint="eastAsia"/>
          <w:sz w:val="24"/>
          <w:szCs w:val="24"/>
        </w:rPr>
        <w:t>。</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线路五：湖南</w:t>
      </w:r>
      <w:r w:rsidRPr="006F7BA1">
        <w:rPr>
          <w:rFonts w:ascii="仿宋" w:eastAsia="仿宋" w:hAnsi="仿宋" w:cs="宋体"/>
          <w:sz w:val="24"/>
          <w:szCs w:val="24"/>
        </w:rPr>
        <w:t>岳麓书院、</w:t>
      </w:r>
      <w:r w:rsidRPr="006F7BA1">
        <w:rPr>
          <w:rFonts w:ascii="仿宋" w:eastAsia="仿宋" w:hAnsi="仿宋" w:cs="宋体" w:hint="eastAsia"/>
          <w:sz w:val="24"/>
          <w:szCs w:val="24"/>
        </w:rPr>
        <w:t>湖南师范、</w:t>
      </w:r>
      <w:r w:rsidRPr="006F7BA1">
        <w:rPr>
          <w:rFonts w:ascii="仿宋" w:eastAsia="仿宋" w:hAnsi="仿宋" w:cs="宋体"/>
          <w:sz w:val="24"/>
          <w:szCs w:val="24"/>
        </w:rPr>
        <w:t>橘子洲头、湖南省博物馆、</w:t>
      </w:r>
      <w:r w:rsidRPr="006F7BA1">
        <w:rPr>
          <w:rFonts w:ascii="仿宋" w:eastAsia="仿宋" w:hAnsi="仿宋" w:cs="宋体" w:hint="eastAsia"/>
          <w:sz w:val="24"/>
          <w:szCs w:val="24"/>
        </w:rPr>
        <w:t>长沙博物馆、</w:t>
      </w:r>
      <w:r w:rsidRPr="006F7BA1">
        <w:rPr>
          <w:rFonts w:ascii="仿宋" w:eastAsia="仿宋" w:hAnsi="仿宋" w:cs="宋体"/>
          <w:sz w:val="24"/>
          <w:szCs w:val="24"/>
        </w:rPr>
        <w:t>张家界</w:t>
      </w:r>
      <w:r w:rsidRPr="006F7BA1">
        <w:rPr>
          <w:rFonts w:ascii="仿宋" w:eastAsia="仿宋" w:hAnsi="仿宋" w:cs="宋体" w:hint="eastAsia"/>
          <w:sz w:val="24"/>
          <w:szCs w:val="24"/>
        </w:rPr>
        <w:t>国家</w:t>
      </w:r>
      <w:r w:rsidRPr="006F7BA1">
        <w:rPr>
          <w:rFonts w:ascii="仿宋" w:eastAsia="仿宋" w:hAnsi="仿宋" w:cs="宋体"/>
          <w:sz w:val="24"/>
          <w:szCs w:val="24"/>
        </w:rPr>
        <w:t>森林公园</w:t>
      </w:r>
      <w:r w:rsidRPr="006F7BA1">
        <w:rPr>
          <w:rFonts w:ascii="仿宋" w:eastAsia="仿宋" w:hAnsi="仿宋" w:cs="宋体" w:hint="eastAsia"/>
          <w:sz w:val="24"/>
          <w:szCs w:val="24"/>
        </w:rPr>
        <w:t>、天门山国家森林公园、</w:t>
      </w:r>
      <w:r w:rsidRPr="006F7BA1">
        <w:rPr>
          <w:rFonts w:ascii="仿宋" w:eastAsia="仿宋" w:hAnsi="仿宋" w:cs="宋体"/>
          <w:sz w:val="24"/>
          <w:szCs w:val="24"/>
        </w:rPr>
        <w:t>芙蓉镇、凤凰古城</w:t>
      </w:r>
      <w:r w:rsidRPr="006F7BA1">
        <w:rPr>
          <w:rFonts w:ascii="仿宋" w:eastAsia="仿宋" w:hAnsi="仿宋" w:cs="宋体" w:hint="eastAsia"/>
          <w:sz w:val="24"/>
          <w:szCs w:val="24"/>
        </w:rPr>
        <w:t>。</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线路六：山西省博物院、忻州古城、五台山、南禅寺、佛光寺、云冈石窟、大同古城、应县木塔、晋祠。</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线路七：莫干山、浙江省博物馆、中国设计博物馆、中国美术学院、河坊街、西湖、安昌古镇、鲁迅故居、沈园、仓桥直街、东沙湾海滨浴场、中国海</w:t>
      </w:r>
      <w:proofErr w:type="gramStart"/>
      <w:r w:rsidRPr="006F7BA1">
        <w:rPr>
          <w:rFonts w:ascii="仿宋" w:eastAsia="仿宋" w:hAnsi="仿宋" w:cs="宋体" w:hint="eastAsia"/>
          <w:sz w:val="24"/>
          <w:szCs w:val="24"/>
        </w:rPr>
        <w:t>岬</w:t>
      </w:r>
      <w:proofErr w:type="gramEnd"/>
      <w:r w:rsidRPr="006F7BA1">
        <w:rPr>
          <w:rFonts w:ascii="仿宋" w:eastAsia="仿宋" w:hAnsi="仿宋" w:cs="宋体" w:hint="eastAsia"/>
          <w:sz w:val="24"/>
          <w:szCs w:val="24"/>
        </w:rPr>
        <w:t>公园、爱琴海沙滩·蓝白小镇、花海公园、小乌石塘.最美公路、十里红妆博物馆、</w:t>
      </w:r>
      <w:proofErr w:type="gramStart"/>
      <w:r w:rsidRPr="006F7BA1">
        <w:rPr>
          <w:rFonts w:ascii="仿宋" w:eastAsia="仿宋" w:hAnsi="仿宋" w:cs="宋体" w:hint="eastAsia"/>
          <w:sz w:val="24"/>
          <w:szCs w:val="24"/>
        </w:rPr>
        <w:t>海前童</w:t>
      </w:r>
      <w:proofErr w:type="gramEnd"/>
      <w:r w:rsidRPr="006F7BA1">
        <w:rPr>
          <w:rFonts w:ascii="仿宋" w:eastAsia="仿宋" w:hAnsi="仿宋" w:cs="宋体" w:hint="eastAsia"/>
          <w:sz w:val="24"/>
          <w:szCs w:val="24"/>
        </w:rPr>
        <w:t>古镇、天</w:t>
      </w:r>
      <w:proofErr w:type="gramStart"/>
      <w:r w:rsidRPr="006F7BA1">
        <w:rPr>
          <w:rFonts w:ascii="仿宋" w:eastAsia="仿宋" w:hAnsi="仿宋" w:cs="宋体" w:hint="eastAsia"/>
          <w:sz w:val="24"/>
          <w:szCs w:val="24"/>
        </w:rPr>
        <w:t>一</w:t>
      </w:r>
      <w:proofErr w:type="gramEnd"/>
      <w:r w:rsidRPr="006F7BA1">
        <w:rPr>
          <w:rFonts w:ascii="仿宋" w:eastAsia="仿宋" w:hAnsi="仿宋" w:cs="宋体" w:hint="eastAsia"/>
          <w:sz w:val="24"/>
          <w:szCs w:val="24"/>
        </w:rPr>
        <w:t>阁、天</w:t>
      </w:r>
      <w:proofErr w:type="gramStart"/>
      <w:r w:rsidRPr="006F7BA1">
        <w:rPr>
          <w:rFonts w:ascii="仿宋" w:eastAsia="仿宋" w:hAnsi="仿宋" w:cs="宋体" w:hint="eastAsia"/>
          <w:sz w:val="24"/>
          <w:szCs w:val="24"/>
        </w:rPr>
        <w:t>一</w:t>
      </w:r>
      <w:proofErr w:type="gramEnd"/>
      <w:r w:rsidRPr="006F7BA1">
        <w:rPr>
          <w:rFonts w:ascii="仿宋" w:eastAsia="仿宋" w:hAnsi="仿宋" w:cs="宋体" w:hint="eastAsia"/>
          <w:sz w:val="24"/>
          <w:szCs w:val="24"/>
        </w:rPr>
        <w:t>广场、宁波博物馆</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2.</w:t>
      </w:r>
      <w:r w:rsidRPr="006F7BA1">
        <w:rPr>
          <w:rFonts w:ascii="仿宋" w:eastAsia="仿宋" w:hAnsi="仿宋" w:cs="宋体"/>
          <w:sz w:val="24"/>
          <w:szCs w:val="24"/>
        </w:rPr>
        <w:t>考察天数</w:t>
      </w:r>
      <w:r w:rsidRPr="006F7BA1">
        <w:rPr>
          <w:rFonts w:ascii="仿宋" w:eastAsia="仿宋" w:hAnsi="仿宋" w:cs="宋体" w:hint="eastAsia"/>
          <w:sz w:val="24"/>
          <w:szCs w:val="24"/>
        </w:rPr>
        <w:t>：</w:t>
      </w:r>
      <w:r w:rsidRPr="006F7BA1">
        <w:rPr>
          <w:rFonts w:ascii="仿宋" w:eastAsia="仿宋" w:hAnsi="仿宋" w:cs="宋体"/>
          <w:sz w:val="24"/>
          <w:szCs w:val="24"/>
        </w:rPr>
        <w:t>以上所有各线路方向考察时间一般均为 8 天。</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sz w:val="24"/>
          <w:szCs w:val="24"/>
        </w:rPr>
        <w:t>（三）服务要求及相关说明</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1.住宿要求：准三星及以上宾馆或连锁酒店，标准间，保证一人一床。干净、整洁，安全有保障。客房内的软垫床、家具、电器、</w:t>
      </w:r>
      <w:proofErr w:type="spellStart"/>
      <w:r w:rsidRPr="006F7BA1">
        <w:rPr>
          <w:rFonts w:ascii="仿宋" w:eastAsia="仿宋" w:hAnsi="仿宋" w:cs="宋体"/>
          <w:sz w:val="24"/>
          <w:szCs w:val="24"/>
        </w:rPr>
        <w:t>wifi</w:t>
      </w:r>
      <w:proofErr w:type="spellEnd"/>
      <w:r w:rsidRPr="006F7BA1">
        <w:rPr>
          <w:rFonts w:ascii="仿宋" w:eastAsia="仿宋" w:hAnsi="仿宋" w:cs="宋体" w:hint="eastAsia"/>
          <w:sz w:val="24"/>
          <w:szCs w:val="24"/>
        </w:rPr>
        <w:t>、卫浴、窗帘等设施设备确保能够正常使用，如出现</w:t>
      </w:r>
      <w:proofErr w:type="gramStart"/>
      <w:r w:rsidRPr="006F7BA1">
        <w:rPr>
          <w:rFonts w:ascii="仿宋" w:eastAsia="仿宋" w:hAnsi="仿宋" w:cs="宋体" w:hint="eastAsia"/>
          <w:sz w:val="24"/>
          <w:szCs w:val="24"/>
        </w:rPr>
        <w:t>故障应第一时间</w:t>
      </w:r>
      <w:proofErr w:type="gramEnd"/>
      <w:r w:rsidRPr="006F7BA1">
        <w:rPr>
          <w:rFonts w:ascii="仿宋" w:eastAsia="仿宋" w:hAnsi="仿宋" w:cs="宋体" w:hint="eastAsia"/>
          <w:sz w:val="24"/>
          <w:szCs w:val="24"/>
        </w:rPr>
        <w:t>响应修复或更换；</w:t>
      </w:r>
      <w:r w:rsidRPr="006F7BA1">
        <w:rPr>
          <w:rFonts w:ascii="仿宋" w:eastAsia="仿宋" w:hAnsi="仿宋" w:cs="宋体"/>
          <w:sz w:val="24"/>
          <w:szCs w:val="24"/>
        </w:rPr>
        <w:t>24</w:t>
      </w:r>
      <w:r w:rsidRPr="006F7BA1">
        <w:rPr>
          <w:rFonts w:ascii="仿宋" w:eastAsia="仿宋" w:hAnsi="仿宋" w:cs="宋体" w:hint="eastAsia"/>
          <w:sz w:val="24"/>
          <w:szCs w:val="24"/>
        </w:rPr>
        <w:t>小时供应冷、热水；已入住学生客房每天清理</w:t>
      </w:r>
      <w:r w:rsidRPr="006F7BA1">
        <w:rPr>
          <w:rFonts w:ascii="仿宋" w:eastAsia="仿宋" w:hAnsi="仿宋" w:cs="宋体"/>
          <w:sz w:val="24"/>
          <w:szCs w:val="24"/>
        </w:rPr>
        <w:t>1</w:t>
      </w:r>
      <w:r w:rsidRPr="006F7BA1">
        <w:rPr>
          <w:rFonts w:ascii="仿宋" w:eastAsia="仿宋" w:hAnsi="仿宋" w:cs="宋体" w:hint="eastAsia"/>
          <w:sz w:val="24"/>
          <w:szCs w:val="24"/>
        </w:rPr>
        <w:t>次，床单、被套、枕套等按频次更换；免费提供牙刷、牙膏、梳子、洗发水和沐浴露等洗漱用品，配备的拖鞋、毛巾、浴巾、茶杯等用品用具应按规定做好消毒、换洗，客用品和消耗品补充齐全；有偿商品和有偿服务不在本项目采购范围内，如产生相关费用由入住人员自行承担，并做到在醒目位置标注提醒。</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2.餐饮要求：早餐提供自助餐，餐费应包含在食宿费中。午餐、晚餐学生自费饮食，要求尽量为学生提供具有充足餐饮数量的街区，保证学生的就餐安全、舒适、便利。</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3.交通要求：交通出行，安全第一。无论是飞机、高铁还是大巴出行，提前做好完整交通预案，提前告知出行方式及乘坐的学生和带队教师的注意事项。大巴出行时，提供正规营运证、车辆保险（含座位险）、驾驶员信息（</w:t>
      </w:r>
      <w:r w:rsidRPr="006F7BA1">
        <w:rPr>
          <w:rFonts w:ascii="仿宋" w:eastAsia="仿宋" w:hAnsi="仿宋" w:cs="宋体"/>
          <w:sz w:val="24"/>
          <w:szCs w:val="24"/>
        </w:rPr>
        <w:t>2</w:t>
      </w:r>
      <w:r w:rsidRPr="006F7BA1">
        <w:rPr>
          <w:rFonts w:ascii="仿宋" w:eastAsia="仿宋" w:hAnsi="仿宋" w:cs="宋体" w:hint="eastAsia"/>
          <w:sz w:val="24"/>
          <w:szCs w:val="24"/>
        </w:rPr>
        <w:t>人）。保证车辆安全，车体、座椅、通道干净整洁；行程中，驾驶员态度举止端正、言语礼貌，开车期间不得抽烟、接打电话；如驾驶员有不端行为被有效投诉，后果将全部由供应商承担。</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4.讲解服务要求：考察期间，须为师生提供具有丰富的自然、人文、历史等方面相关知识的专职讲解员，为学生提供系统、优质的讲解服务。</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5.</w:t>
      </w:r>
      <w:r w:rsidRPr="006F7BA1">
        <w:rPr>
          <w:rFonts w:ascii="仿宋" w:eastAsia="仿宋" w:hAnsi="仿宋" w:cs="宋体"/>
          <w:sz w:val="24"/>
          <w:szCs w:val="24"/>
        </w:rPr>
        <w:t>安全保障要求：乙方须为甲方所有师生在正规保险公司每人购买一份保额不低于20万元的旅行意外伤害险，并要做好人员、食品和消防安全防范措施，确保师生人身和财产安全。</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lastRenderedPageBreak/>
        <w:t>6.</w:t>
      </w:r>
      <w:r w:rsidRPr="006F7BA1">
        <w:rPr>
          <w:rFonts w:ascii="仿宋" w:eastAsia="仿宋" w:hAnsi="仿宋" w:cs="宋体"/>
          <w:sz w:val="24"/>
          <w:szCs w:val="24"/>
        </w:rPr>
        <w:t>其他说明：</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w:t>
      </w:r>
      <w:r w:rsidRPr="006F7BA1">
        <w:rPr>
          <w:rFonts w:ascii="仿宋" w:eastAsia="仿宋" w:hAnsi="仿宋" w:cs="宋体"/>
          <w:sz w:val="24"/>
          <w:szCs w:val="24"/>
        </w:rPr>
        <w:t>1</w:t>
      </w:r>
      <w:r w:rsidRPr="006F7BA1">
        <w:rPr>
          <w:rFonts w:ascii="仿宋" w:eastAsia="仿宋" w:hAnsi="仿宋" w:cs="宋体" w:hint="eastAsia"/>
          <w:sz w:val="24"/>
          <w:szCs w:val="24"/>
        </w:rPr>
        <w:t>）各考察线路中的相关考察地点不能变更，但考察顺序或考察路线可以根据实际情况作合理性的调整，以达到考察路线的科学合理，要多把时间用在考察学习上，不把时间浪费在路途上或没有考察价值的景点上，不得让学生参与任何商业售卖活动。</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乙方在安排考察路线时，需要充分考虑所安排的路线是否有利于美术专业考察的专业性要求，是否可以有安排专家讲座及其他相关艺术项目对接等。</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（2）乙方不得将相关服务进行转包或分包，不得把服务分拆。要求始终直接对接成交人安排的相关带队服务人员，无特殊情况中途不得更换。</w:t>
      </w:r>
    </w:p>
    <w:p w:rsidR="000A4D20" w:rsidRDefault="000A4D20" w:rsidP="000A4D20">
      <w:pPr>
        <w:spacing w:before="199"/>
        <w:ind w:rightChars="-10" w:right="-20" w:firstLineChars="200" w:firstLine="522"/>
        <w:rPr>
          <w:b/>
          <w:sz w:val="26"/>
          <w:szCs w:val="26"/>
        </w:rPr>
      </w:pPr>
      <w:r>
        <w:rPr>
          <w:rFonts w:hint="eastAsia"/>
          <w:b/>
          <w:sz w:val="26"/>
          <w:szCs w:val="26"/>
        </w:rPr>
        <w:t>五</w:t>
      </w:r>
      <w:r>
        <w:rPr>
          <w:b/>
          <w:sz w:val="26"/>
          <w:szCs w:val="26"/>
        </w:rPr>
        <w:t>、</w:t>
      </w:r>
      <w:r>
        <w:rPr>
          <w:rFonts w:hint="eastAsia"/>
          <w:b/>
          <w:sz w:val="26"/>
          <w:szCs w:val="26"/>
        </w:rPr>
        <w:t>乙方</w:t>
      </w:r>
      <w:r>
        <w:rPr>
          <w:rFonts w:hint="eastAsia"/>
          <w:b/>
          <w:sz w:val="26"/>
          <w:szCs w:val="26"/>
        </w:rPr>
        <w:t>5</w:t>
      </w:r>
      <w:r>
        <w:rPr>
          <w:rFonts w:hint="eastAsia"/>
          <w:b/>
          <w:sz w:val="26"/>
          <w:szCs w:val="26"/>
        </w:rPr>
        <w:t>条线路入库报价</w:t>
      </w:r>
    </w:p>
    <w:tbl>
      <w:tblPr>
        <w:tblW w:w="987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3179"/>
        <w:gridCol w:w="5765"/>
      </w:tblGrid>
      <w:tr w:rsidR="000A4D20" w:rsidTr="00AF16C3">
        <w:trPr>
          <w:trHeight w:val="341"/>
        </w:trPr>
        <w:tc>
          <w:tcPr>
            <w:tcW w:w="4114" w:type="dxa"/>
            <w:gridSpan w:val="2"/>
            <w:vAlign w:val="center"/>
          </w:tcPr>
          <w:p w:rsidR="000A4D20" w:rsidRDefault="000A4D20" w:rsidP="000A4D20">
            <w:pPr>
              <w:ind w:rightChars="-10" w:right="-20"/>
              <w:jc w:val="center"/>
              <w:rPr>
                <w:sz w:val="21"/>
                <w:szCs w:val="21"/>
              </w:rPr>
            </w:pPr>
            <w:r>
              <w:rPr>
                <w:sz w:val="21"/>
                <w:szCs w:val="21"/>
              </w:rPr>
              <w:t>考察线路</w:t>
            </w:r>
          </w:p>
        </w:tc>
        <w:tc>
          <w:tcPr>
            <w:tcW w:w="5765" w:type="dxa"/>
            <w:tcBorders>
              <w:right w:val="single" w:sz="4" w:space="0" w:color="000000"/>
            </w:tcBorders>
            <w:vAlign w:val="center"/>
          </w:tcPr>
          <w:p w:rsidR="000A4D20" w:rsidRDefault="000A4D20" w:rsidP="000A4D20">
            <w:pPr>
              <w:ind w:rightChars="-10" w:right="-20"/>
              <w:jc w:val="center"/>
              <w:rPr>
                <w:sz w:val="21"/>
                <w:szCs w:val="21"/>
              </w:rPr>
            </w:pPr>
            <w:r>
              <w:rPr>
                <w:sz w:val="21"/>
                <w:szCs w:val="21"/>
              </w:rPr>
              <w:t>报价（元／生）</w:t>
            </w:r>
          </w:p>
        </w:tc>
      </w:tr>
      <w:tr w:rsidR="000A4D20" w:rsidTr="00AF16C3">
        <w:trPr>
          <w:trHeight w:val="349"/>
        </w:trPr>
        <w:tc>
          <w:tcPr>
            <w:tcW w:w="4114" w:type="dxa"/>
            <w:gridSpan w:val="2"/>
          </w:tcPr>
          <w:p w:rsidR="000A4D20" w:rsidRDefault="000A4D20" w:rsidP="000A4D20">
            <w:pPr>
              <w:ind w:rightChars="-10" w:right="-20"/>
              <w:rPr>
                <w:sz w:val="21"/>
                <w:szCs w:val="21"/>
              </w:rPr>
            </w:pPr>
            <w:r>
              <w:rPr>
                <w:sz w:val="21"/>
                <w:szCs w:val="21"/>
              </w:rPr>
              <w:t>线路</w:t>
            </w:r>
            <w:proofErr w:type="gramStart"/>
            <w:r>
              <w:rPr>
                <w:sz w:val="21"/>
                <w:szCs w:val="21"/>
              </w:rPr>
              <w:t>一</w:t>
            </w:r>
            <w:proofErr w:type="gramEnd"/>
            <w:r>
              <w:rPr>
                <w:sz w:val="21"/>
                <w:szCs w:val="21"/>
              </w:rPr>
              <w:t>：西安－洛阳－泰安方向</w:t>
            </w:r>
          </w:p>
        </w:tc>
        <w:tc>
          <w:tcPr>
            <w:tcW w:w="5765" w:type="dxa"/>
            <w:tcBorders>
              <w:right w:val="single" w:sz="4" w:space="0" w:color="000000"/>
            </w:tcBorders>
          </w:tcPr>
          <w:p w:rsidR="000A4D20" w:rsidRDefault="000A4D20" w:rsidP="000A4D20">
            <w:pPr>
              <w:ind w:rightChars="-10" w:right="-20"/>
              <w:rPr>
                <w:sz w:val="21"/>
                <w:szCs w:val="21"/>
              </w:rPr>
            </w:pPr>
          </w:p>
        </w:tc>
      </w:tr>
      <w:tr w:rsidR="000A4D20" w:rsidTr="00AF16C3">
        <w:trPr>
          <w:trHeight w:val="349"/>
        </w:trPr>
        <w:tc>
          <w:tcPr>
            <w:tcW w:w="4114" w:type="dxa"/>
            <w:gridSpan w:val="2"/>
          </w:tcPr>
          <w:p w:rsidR="000A4D20" w:rsidRDefault="000A4D20" w:rsidP="000A4D20">
            <w:pPr>
              <w:ind w:rightChars="-10" w:right="-20"/>
              <w:rPr>
                <w:sz w:val="21"/>
                <w:szCs w:val="21"/>
              </w:rPr>
            </w:pPr>
            <w:r>
              <w:rPr>
                <w:sz w:val="21"/>
                <w:szCs w:val="21"/>
              </w:rPr>
              <w:t>线路</w:t>
            </w:r>
            <w:r>
              <w:rPr>
                <w:rFonts w:hint="eastAsia"/>
                <w:sz w:val="21"/>
                <w:szCs w:val="21"/>
              </w:rPr>
              <w:t>二</w:t>
            </w:r>
            <w:r>
              <w:rPr>
                <w:sz w:val="21"/>
                <w:szCs w:val="21"/>
              </w:rPr>
              <w:t>：黄山－杭州－苏</w:t>
            </w:r>
            <w:r>
              <w:rPr>
                <w:sz w:val="21"/>
                <w:szCs w:val="21"/>
              </w:rPr>
              <w:t xml:space="preserve"> </w:t>
            </w:r>
            <w:r>
              <w:rPr>
                <w:sz w:val="21"/>
                <w:szCs w:val="21"/>
              </w:rPr>
              <w:t>州方向</w:t>
            </w:r>
          </w:p>
        </w:tc>
        <w:tc>
          <w:tcPr>
            <w:tcW w:w="5765" w:type="dxa"/>
            <w:tcBorders>
              <w:right w:val="single" w:sz="4" w:space="0" w:color="000000"/>
            </w:tcBorders>
          </w:tcPr>
          <w:p w:rsidR="000A4D20" w:rsidRDefault="000A4D20" w:rsidP="000A4D20">
            <w:pPr>
              <w:ind w:rightChars="-10" w:right="-20"/>
              <w:rPr>
                <w:sz w:val="21"/>
                <w:szCs w:val="21"/>
              </w:rPr>
            </w:pPr>
          </w:p>
        </w:tc>
      </w:tr>
      <w:tr w:rsidR="000A4D20" w:rsidTr="00AF16C3">
        <w:trPr>
          <w:trHeight w:val="318"/>
        </w:trPr>
        <w:tc>
          <w:tcPr>
            <w:tcW w:w="4114" w:type="dxa"/>
            <w:gridSpan w:val="2"/>
          </w:tcPr>
          <w:p w:rsidR="000A4D20" w:rsidRDefault="000A4D20" w:rsidP="000A4D20">
            <w:pPr>
              <w:ind w:rightChars="-10" w:right="-20"/>
              <w:rPr>
                <w:sz w:val="21"/>
                <w:szCs w:val="21"/>
              </w:rPr>
            </w:pPr>
            <w:r>
              <w:rPr>
                <w:sz w:val="21"/>
                <w:szCs w:val="21"/>
              </w:rPr>
              <w:t>线路三：洛阳－西安－郑州方向</w:t>
            </w:r>
          </w:p>
        </w:tc>
        <w:tc>
          <w:tcPr>
            <w:tcW w:w="5765" w:type="dxa"/>
            <w:tcBorders>
              <w:right w:val="single" w:sz="4" w:space="0" w:color="000000"/>
            </w:tcBorders>
          </w:tcPr>
          <w:p w:rsidR="000A4D20" w:rsidRDefault="000A4D20" w:rsidP="000A4D20">
            <w:pPr>
              <w:ind w:rightChars="-10" w:right="-20"/>
              <w:rPr>
                <w:sz w:val="21"/>
                <w:szCs w:val="21"/>
              </w:rPr>
            </w:pPr>
          </w:p>
        </w:tc>
      </w:tr>
      <w:tr w:rsidR="000A4D20" w:rsidTr="00AF16C3">
        <w:trPr>
          <w:trHeight w:val="314"/>
        </w:trPr>
        <w:tc>
          <w:tcPr>
            <w:tcW w:w="4114" w:type="dxa"/>
            <w:gridSpan w:val="2"/>
          </w:tcPr>
          <w:p w:rsidR="000A4D20" w:rsidRDefault="000A4D20" w:rsidP="000A4D20">
            <w:pPr>
              <w:ind w:rightChars="-10" w:right="-20"/>
              <w:rPr>
                <w:sz w:val="21"/>
                <w:szCs w:val="21"/>
              </w:rPr>
            </w:pPr>
            <w:r>
              <w:rPr>
                <w:sz w:val="21"/>
                <w:szCs w:val="21"/>
              </w:rPr>
              <w:t>线路四：厦门－泉州方向</w:t>
            </w:r>
          </w:p>
        </w:tc>
        <w:tc>
          <w:tcPr>
            <w:tcW w:w="5765" w:type="dxa"/>
            <w:tcBorders>
              <w:right w:val="single" w:sz="4" w:space="0" w:color="000000"/>
            </w:tcBorders>
          </w:tcPr>
          <w:p w:rsidR="000A4D20" w:rsidRDefault="000A4D20" w:rsidP="000A4D20">
            <w:pPr>
              <w:ind w:rightChars="-10" w:right="-20"/>
              <w:rPr>
                <w:sz w:val="21"/>
                <w:szCs w:val="21"/>
              </w:rPr>
            </w:pPr>
          </w:p>
        </w:tc>
      </w:tr>
      <w:tr w:rsidR="000A4D20" w:rsidTr="00AF16C3">
        <w:trPr>
          <w:trHeight w:val="318"/>
        </w:trPr>
        <w:tc>
          <w:tcPr>
            <w:tcW w:w="4114" w:type="dxa"/>
            <w:gridSpan w:val="2"/>
          </w:tcPr>
          <w:p w:rsidR="000A4D20" w:rsidRDefault="000A4D20" w:rsidP="000A4D20">
            <w:pPr>
              <w:ind w:rightChars="-10" w:right="-20"/>
              <w:rPr>
                <w:sz w:val="21"/>
                <w:szCs w:val="21"/>
              </w:rPr>
            </w:pPr>
            <w:r>
              <w:rPr>
                <w:sz w:val="21"/>
                <w:szCs w:val="21"/>
              </w:rPr>
              <w:t>线路五：长沙张家界方向</w:t>
            </w:r>
          </w:p>
        </w:tc>
        <w:tc>
          <w:tcPr>
            <w:tcW w:w="5765" w:type="dxa"/>
            <w:tcBorders>
              <w:right w:val="single" w:sz="4" w:space="0" w:color="000000"/>
            </w:tcBorders>
          </w:tcPr>
          <w:p w:rsidR="000A4D20" w:rsidRDefault="000A4D20" w:rsidP="000A4D20">
            <w:pPr>
              <w:ind w:rightChars="-10" w:right="-20"/>
              <w:rPr>
                <w:sz w:val="21"/>
                <w:szCs w:val="21"/>
              </w:rPr>
            </w:pPr>
          </w:p>
        </w:tc>
      </w:tr>
      <w:tr w:rsidR="000A4D20" w:rsidTr="00AF16C3">
        <w:trPr>
          <w:trHeight w:val="318"/>
        </w:trPr>
        <w:tc>
          <w:tcPr>
            <w:tcW w:w="4114" w:type="dxa"/>
            <w:gridSpan w:val="2"/>
            <w:vAlign w:val="center"/>
          </w:tcPr>
          <w:p w:rsidR="000A4D20" w:rsidRDefault="000A4D20" w:rsidP="000A4D20">
            <w:pPr>
              <w:spacing w:line="280" w:lineRule="exact"/>
              <w:ind w:rightChars="-10" w:right="-20"/>
              <w:rPr>
                <w:sz w:val="21"/>
                <w:szCs w:val="21"/>
              </w:rPr>
            </w:pPr>
            <w:r>
              <w:rPr>
                <w:rFonts w:hint="eastAsia"/>
                <w:bCs/>
                <w:szCs w:val="21"/>
              </w:rPr>
              <w:t>线路六：太原</w:t>
            </w:r>
            <w:r>
              <w:rPr>
                <w:rFonts w:hint="eastAsia"/>
                <w:bCs/>
                <w:szCs w:val="21"/>
              </w:rPr>
              <w:t>-</w:t>
            </w:r>
            <w:r>
              <w:rPr>
                <w:rFonts w:hint="eastAsia"/>
                <w:bCs/>
                <w:szCs w:val="21"/>
              </w:rPr>
              <w:t>大同方向</w:t>
            </w:r>
          </w:p>
        </w:tc>
        <w:tc>
          <w:tcPr>
            <w:tcW w:w="5765" w:type="dxa"/>
            <w:tcBorders>
              <w:right w:val="single" w:sz="4" w:space="0" w:color="000000"/>
            </w:tcBorders>
            <w:vAlign w:val="center"/>
          </w:tcPr>
          <w:p w:rsidR="000A4D20" w:rsidRDefault="000A4D20" w:rsidP="000A4D20">
            <w:pPr>
              <w:spacing w:line="280" w:lineRule="exact"/>
              <w:ind w:rightChars="-10" w:right="-20"/>
              <w:jc w:val="center"/>
              <w:rPr>
                <w:sz w:val="21"/>
                <w:szCs w:val="21"/>
              </w:rPr>
            </w:pPr>
          </w:p>
        </w:tc>
      </w:tr>
      <w:tr w:rsidR="000A4D20" w:rsidTr="00AF16C3">
        <w:trPr>
          <w:trHeight w:val="318"/>
        </w:trPr>
        <w:tc>
          <w:tcPr>
            <w:tcW w:w="4114" w:type="dxa"/>
            <w:gridSpan w:val="2"/>
            <w:vAlign w:val="center"/>
          </w:tcPr>
          <w:p w:rsidR="000A4D20" w:rsidRDefault="000A4D20" w:rsidP="000A4D20">
            <w:pPr>
              <w:spacing w:line="280" w:lineRule="exact"/>
              <w:ind w:rightChars="-10" w:right="-20"/>
              <w:rPr>
                <w:sz w:val="21"/>
                <w:szCs w:val="21"/>
              </w:rPr>
            </w:pPr>
            <w:r>
              <w:rPr>
                <w:rFonts w:hint="eastAsia"/>
                <w:bCs/>
                <w:szCs w:val="21"/>
              </w:rPr>
              <w:t>线路七：杭州</w:t>
            </w:r>
            <w:r>
              <w:rPr>
                <w:rFonts w:hint="eastAsia"/>
                <w:bCs/>
                <w:szCs w:val="21"/>
              </w:rPr>
              <w:t>-</w:t>
            </w:r>
            <w:r>
              <w:rPr>
                <w:rFonts w:hint="eastAsia"/>
                <w:bCs/>
                <w:szCs w:val="21"/>
              </w:rPr>
              <w:t>舟山方向</w:t>
            </w:r>
          </w:p>
        </w:tc>
        <w:tc>
          <w:tcPr>
            <w:tcW w:w="5765" w:type="dxa"/>
            <w:tcBorders>
              <w:right w:val="single" w:sz="4" w:space="0" w:color="000000"/>
            </w:tcBorders>
            <w:vAlign w:val="center"/>
          </w:tcPr>
          <w:p w:rsidR="000A4D20" w:rsidRDefault="000A4D20" w:rsidP="000A4D20">
            <w:pPr>
              <w:spacing w:line="280" w:lineRule="exact"/>
              <w:ind w:rightChars="-10" w:right="-20"/>
              <w:jc w:val="center"/>
              <w:rPr>
                <w:sz w:val="21"/>
                <w:szCs w:val="21"/>
              </w:rPr>
            </w:pPr>
          </w:p>
        </w:tc>
      </w:tr>
      <w:tr w:rsidR="000A4D20" w:rsidTr="00AF16C3">
        <w:trPr>
          <w:trHeight w:val="719"/>
        </w:trPr>
        <w:tc>
          <w:tcPr>
            <w:tcW w:w="935" w:type="dxa"/>
            <w:vAlign w:val="center"/>
          </w:tcPr>
          <w:p w:rsidR="000A4D20" w:rsidRDefault="000A4D20" w:rsidP="000A4D20">
            <w:pPr>
              <w:adjustRightInd w:val="0"/>
              <w:spacing w:line="312" w:lineRule="atLeast"/>
              <w:ind w:rightChars="-10" w:right="-20"/>
              <w:jc w:val="center"/>
              <w:textAlignment w:val="baseline"/>
              <w:rPr>
                <w:sz w:val="22"/>
                <w:szCs w:val="22"/>
              </w:rPr>
            </w:pPr>
            <w:r>
              <w:rPr>
                <w:rFonts w:ascii="宋体" w:hAnsi="宋体" w:cs="宋体" w:hint="eastAsia"/>
                <w:szCs w:val="21"/>
              </w:rPr>
              <w:t>说明</w:t>
            </w:r>
          </w:p>
        </w:tc>
        <w:tc>
          <w:tcPr>
            <w:tcW w:w="8944" w:type="dxa"/>
            <w:gridSpan w:val="2"/>
            <w:tcBorders>
              <w:right w:val="single" w:sz="4" w:space="0" w:color="000000"/>
            </w:tcBorders>
            <w:vAlign w:val="center"/>
          </w:tcPr>
          <w:p w:rsidR="000A4D20" w:rsidRDefault="000A4D20" w:rsidP="000A4D20">
            <w:pPr>
              <w:adjustRightInd w:val="0"/>
              <w:spacing w:line="312" w:lineRule="atLeast"/>
              <w:ind w:rightChars="-10" w:right="-20"/>
              <w:textAlignment w:val="baseline"/>
              <w:rPr>
                <w:rFonts w:ascii="宋体" w:hAnsi="宋体"/>
                <w:szCs w:val="21"/>
              </w:rPr>
            </w:pPr>
            <w:r>
              <w:rPr>
                <w:rFonts w:ascii="宋体" w:hAnsi="宋体" w:hint="eastAsia"/>
                <w:szCs w:val="21"/>
              </w:rPr>
              <w:t>1、报价应包含但不限于旅途中的住宿费（含早餐）、交通费、门票费、带队费用、导游服务费、讲解服务、人身保险费等一切费用，除约定外采购方不再支付其他费用。</w:t>
            </w:r>
          </w:p>
          <w:p w:rsidR="000A4D20" w:rsidRDefault="000A4D20" w:rsidP="000A4D20">
            <w:pPr>
              <w:adjustRightInd w:val="0"/>
              <w:spacing w:line="312" w:lineRule="atLeast"/>
              <w:ind w:rightChars="-10" w:right="-20"/>
              <w:textAlignment w:val="baseline"/>
              <w:rPr>
                <w:sz w:val="22"/>
                <w:szCs w:val="22"/>
              </w:rPr>
            </w:pPr>
            <w:r>
              <w:rPr>
                <w:rFonts w:ascii="宋体" w:hAnsi="宋体" w:hint="eastAsia"/>
                <w:szCs w:val="21"/>
              </w:rPr>
              <w:t>2、线路基础价格为本年度实施价格，第二、三年如有上涨提供证明可以在此基础上上浮不超过15%。</w:t>
            </w:r>
          </w:p>
        </w:tc>
      </w:tr>
    </w:tbl>
    <w:p w:rsidR="000A4D20" w:rsidRDefault="000A4D20" w:rsidP="000A4D20">
      <w:pPr>
        <w:spacing w:before="199"/>
        <w:ind w:rightChars="-10" w:right="-20" w:firstLineChars="200" w:firstLine="522"/>
        <w:rPr>
          <w:b/>
          <w:sz w:val="26"/>
          <w:szCs w:val="26"/>
        </w:rPr>
      </w:pPr>
      <w:r>
        <w:rPr>
          <w:rFonts w:hint="eastAsia"/>
          <w:b/>
          <w:sz w:val="26"/>
          <w:szCs w:val="26"/>
        </w:rPr>
        <w:t>六、双方权利和义务</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（一）</w:t>
      </w:r>
      <w:r w:rsidRPr="006F7BA1">
        <w:rPr>
          <w:rFonts w:ascii="仿宋" w:eastAsia="仿宋" w:hAnsi="仿宋" w:cs="宋体"/>
          <w:sz w:val="24"/>
          <w:szCs w:val="24"/>
        </w:rPr>
        <w:t>甲方有按照本合同约定优先接受乙方服务的权利，并</w:t>
      </w:r>
      <w:proofErr w:type="gramStart"/>
      <w:r w:rsidRPr="006F7BA1">
        <w:rPr>
          <w:rFonts w:ascii="仿宋" w:eastAsia="仿宋" w:hAnsi="仿宋" w:cs="宋体"/>
          <w:sz w:val="24"/>
          <w:szCs w:val="24"/>
        </w:rPr>
        <w:t>据实向</w:t>
      </w:r>
      <w:proofErr w:type="gramEnd"/>
      <w:r w:rsidRPr="006F7BA1">
        <w:rPr>
          <w:rFonts w:ascii="仿宋" w:eastAsia="仿宋" w:hAnsi="仿宋" w:cs="宋体"/>
          <w:sz w:val="24"/>
          <w:szCs w:val="24"/>
        </w:rPr>
        <w:t>乙方支付合</w:t>
      </w:r>
      <w:proofErr w:type="gramStart"/>
      <w:r w:rsidRPr="006F7BA1">
        <w:rPr>
          <w:rFonts w:ascii="仿宋" w:eastAsia="仿宋" w:hAnsi="仿宋" w:cs="宋体"/>
          <w:sz w:val="24"/>
          <w:szCs w:val="24"/>
        </w:rPr>
        <w:t>规</w:t>
      </w:r>
      <w:proofErr w:type="gramEnd"/>
      <w:r w:rsidRPr="006F7BA1">
        <w:rPr>
          <w:rFonts w:ascii="仿宋" w:eastAsia="仿宋" w:hAnsi="仿宋" w:cs="宋体"/>
          <w:sz w:val="24"/>
          <w:szCs w:val="24"/>
        </w:rPr>
        <w:t>合约的服务费用。</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（二）</w:t>
      </w:r>
      <w:r w:rsidRPr="006F7BA1">
        <w:rPr>
          <w:rFonts w:ascii="仿宋" w:eastAsia="仿宋" w:hAnsi="仿宋" w:cs="宋体"/>
          <w:sz w:val="24"/>
          <w:szCs w:val="24"/>
        </w:rPr>
        <w:t>甲方应提前通知学生、教师携带有效身份证件（学生证、教师证）。乙方确保在收集、存储和使用</w:t>
      </w:r>
      <w:r w:rsidRPr="006F7BA1">
        <w:rPr>
          <w:rFonts w:ascii="仿宋" w:eastAsia="仿宋" w:hAnsi="仿宋" w:cs="宋体" w:hint="eastAsia"/>
          <w:sz w:val="24"/>
          <w:szCs w:val="24"/>
        </w:rPr>
        <w:t>身份</w:t>
      </w:r>
      <w:r w:rsidRPr="006F7BA1">
        <w:rPr>
          <w:rFonts w:ascii="仿宋" w:eastAsia="仿宋" w:hAnsi="仿宋" w:cs="宋体"/>
          <w:sz w:val="24"/>
          <w:szCs w:val="24"/>
        </w:rPr>
        <w:t>信息等过程中遵守《中华人民共和国个人信息保护法》。</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（三）</w:t>
      </w:r>
      <w:r w:rsidRPr="006F7BA1">
        <w:rPr>
          <w:rFonts w:ascii="仿宋" w:eastAsia="仿宋" w:hAnsi="仿宋" w:cs="宋体"/>
          <w:sz w:val="24"/>
          <w:szCs w:val="24"/>
        </w:rPr>
        <w:t>乙方不得将相关服务进行转包。未经甲方书面同意，乙方也不得采用分包的形式履行合同，否则甲方有权终止合同。转包或分包造成甲方损失的，乙方应承担相应赔偿责任。</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（四）</w:t>
      </w:r>
      <w:r w:rsidRPr="006F7BA1">
        <w:rPr>
          <w:rFonts w:ascii="仿宋" w:eastAsia="仿宋" w:hAnsi="仿宋" w:cs="宋体"/>
          <w:sz w:val="24"/>
          <w:szCs w:val="24"/>
        </w:rPr>
        <w:t>服务期限内，甲方将对乙方提供的考察服务进行全程监督；乙方应主动接受和配合。</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（五）服务期内，每次考察出行前，甲乙双方须签订当次服务合同（**社会实践考察合同）。</w:t>
      </w:r>
    </w:p>
    <w:p w:rsidR="000A4D20" w:rsidRDefault="000A4D20" w:rsidP="000A4D20">
      <w:pPr>
        <w:spacing w:line="393" w:lineRule="auto"/>
        <w:ind w:rightChars="-10" w:right="-20" w:firstLineChars="200" w:firstLine="522"/>
        <w:jc w:val="both"/>
        <w:rPr>
          <w:b/>
          <w:sz w:val="26"/>
          <w:szCs w:val="26"/>
        </w:rPr>
      </w:pPr>
      <w:r>
        <w:rPr>
          <w:rFonts w:hint="eastAsia"/>
          <w:b/>
          <w:sz w:val="26"/>
          <w:szCs w:val="26"/>
        </w:rPr>
        <w:t>七、</w:t>
      </w:r>
      <w:r>
        <w:rPr>
          <w:b/>
          <w:sz w:val="26"/>
          <w:szCs w:val="26"/>
        </w:rPr>
        <w:t>费用结算和付款方式</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lastRenderedPageBreak/>
        <w:t>结算方式：实行“</w:t>
      </w:r>
      <w:proofErr w:type="gramStart"/>
      <w:r w:rsidRPr="006F7BA1">
        <w:rPr>
          <w:rFonts w:ascii="仿宋" w:eastAsia="仿宋" w:hAnsi="仿宋" w:cs="宋体" w:hint="eastAsia"/>
          <w:sz w:val="24"/>
          <w:szCs w:val="24"/>
        </w:rPr>
        <w:t>一</w:t>
      </w:r>
      <w:proofErr w:type="gramEnd"/>
      <w:r w:rsidRPr="006F7BA1">
        <w:rPr>
          <w:rFonts w:ascii="仿宋" w:eastAsia="仿宋" w:hAnsi="仿宋" w:cs="宋体" w:hint="eastAsia"/>
          <w:sz w:val="24"/>
          <w:szCs w:val="24"/>
        </w:rPr>
        <w:t>项目</w:t>
      </w:r>
      <w:proofErr w:type="gramStart"/>
      <w:r w:rsidRPr="006F7BA1">
        <w:rPr>
          <w:rFonts w:ascii="仿宋" w:eastAsia="仿宋" w:hAnsi="仿宋" w:cs="宋体" w:hint="eastAsia"/>
          <w:sz w:val="24"/>
          <w:szCs w:val="24"/>
        </w:rPr>
        <w:t>一</w:t>
      </w:r>
      <w:proofErr w:type="gramEnd"/>
      <w:r w:rsidRPr="006F7BA1">
        <w:rPr>
          <w:rFonts w:ascii="仿宋" w:eastAsia="仿宋" w:hAnsi="仿宋" w:cs="宋体" w:hint="eastAsia"/>
          <w:sz w:val="24"/>
          <w:szCs w:val="24"/>
        </w:rPr>
        <w:t>结算”。单个考察项目全部结束后，乙方将实际提供的考察服务清单等凭证报送甲方考察承办单位审核确认无误后，需及时开具正规发票（甲方发票开票要求：单位名称：淮阴师范学院XX班），由甲方考察承办单位统筹与监督。</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付款方式：甲方考察承办单位考察班级的班长或团支书一次性付款或转账给乙方（付款周期不超过三个月）。乙方账户信息如下：</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账户名称：</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开户行和行号：</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银行账号：</w:t>
      </w:r>
    </w:p>
    <w:p w:rsidR="000A4D20" w:rsidRDefault="000A4D20" w:rsidP="000A4D20">
      <w:pPr>
        <w:spacing w:before="199"/>
        <w:ind w:rightChars="-10" w:right="-20" w:firstLineChars="200" w:firstLine="522"/>
        <w:rPr>
          <w:b/>
          <w:sz w:val="26"/>
          <w:szCs w:val="26"/>
        </w:rPr>
      </w:pPr>
      <w:r>
        <w:rPr>
          <w:rFonts w:hint="eastAsia"/>
          <w:b/>
          <w:sz w:val="26"/>
          <w:szCs w:val="26"/>
        </w:rPr>
        <w:t>八、税费</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本合同执行中相关的一切税费均由乙方负担。</w:t>
      </w:r>
    </w:p>
    <w:p w:rsidR="000A4D20" w:rsidRDefault="000A4D20" w:rsidP="000A4D20">
      <w:pPr>
        <w:spacing w:before="199"/>
        <w:ind w:rightChars="-10" w:right="-20" w:firstLineChars="200" w:firstLine="522"/>
        <w:rPr>
          <w:b/>
          <w:sz w:val="26"/>
          <w:szCs w:val="26"/>
        </w:rPr>
      </w:pPr>
      <w:r>
        <w:rPr>
          <w:rFonts w:hint="eastAsia"/>
          <w:b/>
          <w:sz w:val="26"/>
          <w:szCs w:val="26"/>
        </w:rPr>
        <w:t>九</w:t>
      </w:r>
      <w:r>
        <w:rPr>
          <w:b/>
          <w:sz w:val="26"/>
          <w:szCs w:val="26"/>
        </w:rPr>
        <w:t>、违约责任</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（一）</w:t>
      </w:r>
      <w:r w:rsidRPr="006F7BA1">
        <w:rPr>
          <w:rFonts w:ascii="仿宋" w:eastAsia="仿宋" w:hAnsi="仿宋" w:cs="宋体"/>
          <w:sz w:val="24"/>
          <w:szCs w:val="24"/>
        </w:rPr>
        <w:t>服务期限内，如因乙方服务质量不达标被甲方学生、教师投诉的，乙方应认真对待、积极处理。发生有效投诉事项致使考察活动不能按时进行的，乙方须向甲方支付每次壹仟元的违约金，并于当期考察项目服务款项结算时扣减。单个考察项目实施期间，乙方若被甲方学生、教师有效投诉3次及以上的，甲方有权无条件终止合同，并将乙方列入合同履约</w:t>
      </w:r>
      <w:proofErr w:type="gramStart"/>
      <w:r w:rsidRPr="006F7BA1">
        <w:rPr>
          <w:rFonts w:ascii="仿宋" w:eastAsia="仿宋" w:hAnsi="仿宋" w:cs="宋体"/>
          <w:sz w:val="24"/>
          <w:szCs w:val="24"/>
        </w:rPr>
        <w:t>不</w:t>
      </w:r>
      <w:proofErr w:type="gramEnd"/>
      <w:r w:rsidRPr="006F7BA1">
        <w:rPr>
          <w:rFonts w:ascii="仿宋" w:eastAsia="仿宋" w:hAnsi="仿宋" w:cs="宋体"/>
          <w:sz w:val="24"/>
          <w:szCs w:val="24"/>
        </w:rPr>
        <w:t>诚信单位。</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（二）</w:t>
      </w:r>
      <w:r w:rsidRPr="006F7BA1">
        <w:rPr>
          <w:rFonts w:ascii="仿宋" w:eastAsia="仿宋" w:hAnsi="仿宋" w:cs="宋体"/>
          <w:sz w:val="24"/>
          <w:szCs w:val="24"/>
        </w:rPr>
        <w:t>乙方有以下违约行为的，经调查属实，甲方可将其列入合同履约</w:t>
      </w:r>
      <w:proofErr w:type="gramStart"/>
      <w:r w:rsidRPr="006F7BA1">
        <w:rPr>
          <w:rFonts w:ascii="仿宋" w:eastAsia="仿宋" w:hAnsi="仿宋" w:cs="宋体"/>
          <w:sz w:val="24"/>
          <w:szCs w:val="24"/>
        </w:rPr>
        <w:t>不</w:t>
      </w:r>
      <w:proofErr w:type="gramEnd"/>
      <w:r w:rsidRPr="006F7BA1">
        <w:rPr>
          <w:rFonts w:ascii="仿宋" w:eastAsia="仿宋" w:hAnsi="仿宋" w:cs="宋体"/>
          <w:sz w:val="24"/>
          <w:szCs w:val="24"/>
        </w:rPr>
        <w:t>诚信单位。</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1.无正当理由拒绝考察服务的；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2.不履行考察服务承办承诺的，或事先约定的考察服务承办不能履约的；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3.超过协议价格收取费用或采取减少考察服务项目等降低服务质量的；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4.提供虚假发票的；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5.未按规定提供发票的；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6.擅自或变相提高合同价格或降低优惠率的；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7.未经甲方同意，乙方擅自将服务承办转包给其他单位的；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8.因服务质量问题，导致甲方出现重大损失的；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9.乙方拒绝接受监督检查的；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10.其他违反本协议规定事项的。</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（三）</w:t>
      </w:r>
      <w:r w:rsidRPr="006F7BA1">
        <w:rPr>
          <w:rFonts w:ascii="仿宋" w:eastAsia="仿宋" w:hAnsi="仿宋" w:cs="宋体"/>
          <w:sz w:val="24"/>
          <w:szCs w:val="24"/>
        </w:rPr>
        <w:t>服务期限内，如乙方及乙方工作人员有违约行为的，须立即响应落实整改；如违约违法行为导致甲方学生、教师人身、财产损害，或造成严重后果的，乙方须根据其过错依法承担相应赔偿责任和法律责任。</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lastRenderedPageBreak/>
        <w:t>（四）</w:t>
      </w:r>
      <w:r w:rsidRPr="006F7BA1">
        <w:rPr>
          <w:rFonts w:ascii="仿宋" w:eastAsia="仿宋" w:hAnsi="仿宋" w:cs="宋体"/>
          <w:sz w:val="24"/>
          <w:szCs w:val="24"/>
        </w:rPr>
        <w:t>双方不得为获取不正当的利益，采用任何方式损害对方的合法权益；若有行贿、索贿或受贿等违纪违法行为或采取其他不正当手段谋取非法利益的，有关主管部门或纪检监察机关将视情节轻重给</w:t>
      </w:r>
      <w:proofErr w:type="gramStart"/>
      <w:r w:rsidRPr="006F7BA1">
        <w:rPr>
          <w:rFonts w:ascii="仿宋" w:eastAsia="仿宋" w:hAnsi="仿宋" w:cs="宋体"/>
          <w:sz w:val="24"/>
          <w:szCs w:val="24"/>
        </w:rPr>
        <w:t>予处理</w:t>
      </w:r>
      <w:proofErr w:type="gramEnd"/>
      <w:r w:rsidRPr="006F7BA1">
        <w:rPr>
          <w:rFonts w:ascii="仿宋" w:eastAsia="仿宋" w:hAnsi="仿宋" w:cs="宋体"/>
          <w:sz w:val="24"/>
          <w:szCs w:val="24"/>
        </w:rPr>
        <w:t>。</w:t>
      </w:r>
    </w:p>
    <w:p w:rsidR="000A4D20" w:rsidRDefault="000A4D20" w:rsidP="000A4D20">
      <w:pPr>
        <w:spacing w:before="199"/>
        <w:ind w:rightChars="-10" w:right="-20" w:firstLineChars="200" w:firstLine="522"/>
        <w:rPr>
          <w:b/>
          <w:sz w:val="26"/>
          <w:szCs w:val="26"/>
        </w:rPr>
      </w:pPr>
      <w:r>
        <w:rPr>
          <w:rFonts w:hint="eastAsia"/>
          <w:b/>
          <w:sz w:val="26"/>
          <w:szCs w:val="26"/>
        </w:rPr>
        <w:t>十</w:t>
      </w:r>
      <w:r>
        <w:rPr>
          <w:b/>
          <w:sz w:val="26"/>
          <w:szCs w:val="26"/>
        </w:rPr>
        <w:t>、</w:t>
      </w:r>
      <w:r>
        <w:rPr>
          <w:rFonts w:hint="eastAsia"/>
          <w:b/>
          <w:sz w:val="26"/>
          <w:szCs w:val="26"/>
        </w:rPr>
        <w:t>争议处理</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本合同在履行过程中发生争议，双方可协商解决。协商不成的，任何一方均可依法向甲方住所地有管辖权的人民法院提起诉讼。</w:t>
      </w:r>
    </w:p>
    <w:p w:rsidR="000A4D20" w:rsidRDefault="000A4D20" w:rsidP="000A4D20">
      <w:pPr>
        <w:spacing w:before="199"/>
        <w:ind w:rightChars="-10" w:right="-20" w:firstLineChars="200" w:firstLine="522"/>
        <w:rPr>
          <w:b/>
          <w:sz w:val="26"/>
          <w:szCs w:val="26"/>
        </w:rPr>
      </w:pPr>
      <w:r>
        <w:rPr>
          <w:rFonts w:hint="eastAsia"/>
          <w:b/>
          <w:sz w:val="26"/>
          <w:szCs w:val="26"/>
        </w:rPr>
        <w:t>十一、</w:t>
      </w:r>
      <w:r>
        <w:rPr>
          <w:b/>
          <w:sz w:val="26"/>
          <w:szCs w:val="26"/>
        </w:rPr>
        <w:t>合同生效及其</w:t>
      </w:r>
      <w:r>
        <w:rPr>
          <w:rFonts w:hint="eastAsia"/>
          <w:b/>
          <w:sz w:val="26"/>
          <w:szCs w:val="26"/>
        </w:rPr>
        <w:t>他</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本合同一式五份，经甲、乙双方法人或授权代理人签字盖章之日起生效。甲方执4</w:t>
      </w:r>
      <w:r w:rsidRPr="006F7BA1">
        <w:rPr>
          <w:rFonts w:ascii="仿宋" w:eastAsia="仿宋" w:hAnsi="仿宋" w:cs="宋体"/>
          <w:sz w:val="24"/>
          <w:szCs w:val="24"/>
        </w:rPr>
        <w:t>份（</w:t>
      </w:r>
      <w:r w:rsidRPr="006F7BA1">
        <w:rPr>
          <w:rFonts w:ascii="仿宋" w:eastAsia="仿宋" w:hAnsi="仿宋" w:cs="宋体" w:hint="eastAsia"/>
          <w:sz w:val="24"/>
          <w:szCs w:val="24"/>
        </w:rPr>
        <w:t>承办单位1份、</w:t>
      </w:r>
      <w:r w:rsidRPr="006F7BA1">
        <w:rPr>
          <w:rFonts w:ascii="仿宋" w:eastAsia="仿宋" w:hAnsi="仿宋" w:cs="宋体"/>
          <w:sz w:val="24"/>
          <w:szCs w:val="24"/>
        </w:rPr>
        <w:t>归口管理部门1份，财务部门结算1份</w:t>
      </w:r>
      <w:r w:rsidRPr="006F7BA1">
        <w:rPr>
          <w:rFonts w:ascii="仿宋" w:eastAsia="仿宋" w:hAnsi="仿宋" w:cs="宋体" w:hint="eastAsia"/>
          <w:sz w:val="24"/>
          <w:szCs w:val="24"/>
        </w:rPr>
        <w:t>、</w:t>
      </w:r>
      <w:r w:rsidRPr="006F7BA1">
        <w:rPr>
          <w:rFonts w:ascii="仿宋" w:eastAsia="仿宋" w:hAnsi="仿宋" w:cs="宋体"/>
          <w:sz w:val="24"/>
          <w:szCs w:val="24"/>
        </w:rPr>
        <w:t>档案管理部门存档1份），乙方执1份，各</w:t>
      </w:r>
      <w:proofErr w:type="gramStart"/>
      <w:r w:rsidRPr="006F7BA1">
        <w:rPr>
          <w:rFonts w:ascii="仿宋" w:eastAsia="仿宋" w:hAnsi="仿宋" w:cs="宋体"/>
          <w:sz w:val="24"/>
          <w:szCs w:val="24"/>
        </w:rPr>
        <w:t>份具有</w:t>
      </w:r>
      <w:proofErr w:type="gramEnd"/>
      <w:r w:rsidRPr="006F7BA1">
        <w:rPr>
          <w:rFonts w:ascii="仿宋" w:eastAsia="仿宋" w:hAnsi="仿宋" w:cs="宋体"/>
          <w:sz w:val="24"/>
          <w:szCs w:val="24"/>
        </w:rPr>
        <w:t>同等法律效力。</w:t>
      </w:r>
    </w:p>
    <w:p w:rsidR="000A4D20" w:rsidRPr="006F7BA1" w:rsidRDefault="00E86105" w:rsidP="00E86105">
      <w:pPr>
        <w:widowControl w:val="0"/>
        <w:spacing w:line="440" w:lineRule="exact"/>
        <w:ind w:firstLineChars="200" w:firstLine="480"/>
        <w:jc w:val="both"/>
        <w:rPr>
          <w:rFonts w:ascii="仿宋" w:eastAsia="仿宋" w:hAnsi="仿宋" w:cs="宋体"/>
          <w:sz w:val="24"/>
          <w:szCs w:val="24"/>
        </w:rPr>
      </w:pPr>
      <w:r w:rsidRPr="00E86105">
        <w:rPr>
          <w:rFonts w:ascii="仿宋" w:eastAsia="仿宋" w:hAnsi="仿宋" w:cs="宋体" w:hint="eastAsia"/>
          <w:sz w:val="24"/>
          <w:szCs w:val="24"/>
        </w:rPr>
        <w:t>示范格式四</w:t>
      </w:r>
      <w:r w:rsidR="000A4D20" w:rsidRPr="006F7BA1">
        <w:rPr>
          <w:rFonts w:ascii="仿宋" w:eastAsia="仿宋" w:hAnsi="仿宋" w:cs="宋体"/>
          <w:sz w:val="24"/>
          <w:szCs w:val="24"/>
        </w:rPr>
        <w:t xml:space="preserve"> </w:t>
      </w:r>
      <w:r w:rsidR="000A4D20" w:rsidRPr="006F7BA1">
        <w:rPr>
          <w:rFonts w:ascii="仿宋" w:eastAsia="仿宋" w:hAnsi="仿宋" w:cs="宋体" w:hint="eastAsia"/>
          <w:sz w:val="24"/>
          <w:szCs w:val="24"/>
        </w:rPr>
        <w:t>：</w:t>
      </w:r>
      <w:r w:rsidR="000A4D20" w:rsidRPr="006F7BA1">
        <w:rPr>
          <w:rFonts w:ascii="仿宋" w:eastAsia="仿宋" w:hAnsi="仿宋" w:cs="宋体"/>
          <w:sz w:val="24"/>
          <w:szCs w:val="24"/>
        </w:rPr>
        <w:t>考核表（共 2 份）</w:t>
      </w:r>
    </w:p>
    <w:p w:rsidR="000A4D20" w:rsidRDefault="000A4D20" w:rsidP="000A4D20">
      <w:pPr>
        <w:spacing w:line="393" w:lineRule="auto"/>
        <w:ind w:rightChars="-10" w:right="-20" w:firstLineChars="200" w:firstLine="520"/>
        <w:jc w:val="both"/>
        <w:rPr>
          <w:sz w:val="26"/>
          <w:szCs w:val="26"/>
        </w:rPr>
      </w:pP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甲方（盖章）：淮阴师范学院</w:t>
      </w:r>
      <w:r w:rsidRPr="006F7BA1">
        <w:rPr>
          <w:rFonts w:ascii="仿宋" w:eastAsia="仿宋" w:hAnsi="仿宋" w:cs="宋体"/>
          <w:sz w:val="24"/>
          <w:szCs w:val="24"/>
        </w:rPr>
        <w:tab/>
      </w:r>
      <w:r w:rsidRPr="006F7BA1">
        <w:rPr>
          <w:rFonts w:ascii="仿宋" w:eastAsia="仿宋" w:hAnsi="仿宋" w:cs="宋体" w:hint="eastAsia"/>
          <w:sz w:val="24"/>
          <w:szCs w:val="24"/>
        </w:rPr>
        <w:t xml:space="preserve">       </w:t>
      </w:r>
      <w:r w:rsidRPr="006F7BA1">
        <w:rPr>
          <w:rFonts w:ascii="仿宋" w:eastAsia="仿宋" w:hAnsi="仿宋" w:cs="宋体"/>
          <w:sz w:val="24"/>
          <w:szCs w:val="24"/>
        </w:rPr>
        <w:t xml:space="preserve">乙方（盖章）： </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 xml:space="preserve">法人或授权代理人（签字）：         </w:t>
      </w:r>
      <w:r w:rsidRPr="006F7BA1">
        <w:rPr>
          <w:rFonts w:ascii="仿宋" w:eastAsia="仿宋" w:hAnsi="仿宋" w:cs="宋体"/>
          <w:sz w:val="24"/>
          <w:szCs w:val="24"/>
        </w:rPr>
        <w:t>法人或授权代理人（签字）：</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 xml:space="preserve">联系电话：                         </w:t>
      </w:r>
      <w:r w:rsidRPr="006F7BA1">
        <w:rPr>
          <w:rFonts w:ascii="仿宋" w:eastAsia="仿宋" w:hAnsi="仿宋" w:cs="宋体"/>
          <w:sz w:val="24"/>
          <w:szCs w:val="24"/>
        </w:rPr>
        <w:t>联系电话：</w:t>
      </w:r>
    </w:p>
    <w:p w:rsidR="000A4D20" w:rsidRPr="006F7BA1" w:rsidRDefault="000A4D20" w:rsidP="006F7BA1">
      <w:pPr>
        <w:widowControl w:val="0"/>
        <w:spacing w:line="440" w:lineRule="exact"/>
        <w:ind w:firstLineChars="200" w:firstLine="480"/>
        <w:jc w:val="both"/>
        <w:rPr>
          <w:rFonts w:ascii="仿宋" w:eastAsia="仿宋" w:hAnsi="仿宋" w:cs="宋体"/>
          <w:sz w:val="24"/>
          <w:szCs w:val="24"/>
        </w:rPr>
      </w:pPr>
      <w:r w:rsidRPr="006F7BA1">
        <w:rPr>
          <w:rFonts w:ascii="仿宋" w:eastAsia="仿宋" w:hAnsi="仿宋" w:cs="宋体" w:hint="eastAsia"/>
          <w:sz w:val="24"/>
          <w:szCs w:val="24"/>
        </w:rPr>
        <w:t>年</w:t>
      </w:r>
      <w:r w:rsidRPr="006F7BA1">
        <w:rPr>
          <w:rFonts w:ascii="仿宋" w:eastAsia="仿宋" w:hAnsi="仿宋" w:cs="宋体"/>
          <w:sz w:val="24"/>
          <w:szCs w:val="24"/>
        </w:rPr>
        <w:t xml:space="preserve">   月   日</w:t>
      </w:r>
      <w:r w:rsidRPr="006F7BA1">
        <w:rPr>
          <w:rFonts w:ascii="仿宋" w:eastAsia="仿宋" w:hAnsi="仿宋" w:cs="宋体"/>
          <w:sz w:val="24"/>
          <w:szCs w:val="24"/>
        </w:rPr>
        <w:tab/>
      </w:r>
      <w:r w:rsidRPr="006F7BA1">
        <w:rPr>
          <w:rFonts w:ascii="仿宋" w:eastAsia="仿宋" w:hAnsi="仿宋" w:cs="宋体" w:hint="eastAsia"/>
          <w:sz w:val="24"/>
          <w:szCs w:val="24"/>
        </w:rPr>
        <w:t xml:space="preserve">                       </w:t>
      </w:r>
      <w:r w:rsidRPr="006F7BA1">
        <w:rPr>
          <w:rFonts w:ascii="仿宋" w:eastAsia="仿宋" w:hAnsi="仿宋" w:cs="宋体"/>
          <w:sz w:val="24"/>
          <w:szCs w:val="24"/>
        </w:rPr>
        <w:t>年   月   日</w:t>
      </w:r>
    </w:p>
    <w:p w:rsidR="000A4D20" w:rsidRPr="000A4D20" w:rsidRDefault="000A4D20" w:rsidP="00BC286B">
      <w:pPr>
        <w:widowControl w:val="0"/>
        <w:spacing w:line="500" w:lineRule="exact"/>
        <w:jc w:val="center"/>
        <w:rPr>
          <w:rFonts w:ascii="仿宋" w:eastAsia="仿宋" w:hAnsi="仿宋" w:cs="宋体"/>
          <w:sz w:val="28"/>
          <w:szCs w:val="28"/>
        </w:rPr>
      </w:pPr>
    </w:p>
    <w:p w:rsidR="000A4D20" w:rsidRDefault="000A4D20" w:rsidP="00BC286B">
      <w:pPr>
        <w:widowControl w:val="0"/>
        <w:spacing w:line="500" w:lineRule="exact"/>
        <w:jc w:val="center"/>
        <w:rPr>
          <w:rFonts w:ascii="仿宋" w:eastAsia="仿宋" w:hAnsi="仿宋" w:cs="宋体"/>
          <w:sz w:val="28"/>
          <w:szCs w:val="28"/>
        </w:rPr>
      </w:pPr>
    </w:p>
    <w:p w:rsidR="000A4D20" w:rsidRDefault="000A4D20"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6F7BA1" w:rsidRDefault="006F7BA1" w:rsidP="00BC286B">
      <w:pPr>
        <w:widowControl w:val="0"/>
        <w:spacing w:line="500" w:lineRule="exact"/>
        <w:jc w:val="center"/>
        <w:rPr>
          <w:rFonts w:ascii="仿宋" w:eastAsia="仿宋" w:hAnsi="仿宋" w:cs="宋体"/>
          <w:sz w:val="28"/>
          <w:szCs w:val="28"/>
        </w:rPr>
      </w:pPr>
    </w:p>
    <w:p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25" w:name="_Toc209962109"/>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5"/>
    </w:p>
    <w:p w:rsidR="00B757FD" w:rsidRDefault="00B757FD" w:rsidP="00B757FD">
      <w:pPr>
        <w:tabs>
          <w:tab w:val="left" w:pos="630"/>
          <w:tab w:val="left" w:pos="840"/>
          <w:tab w:val="left" w:pos="5670"/>
        </w:tabs>
        <w:spacing w:line="520" w:lineRule="exact"/>
        <w:ind w:leftChars="267" w:left="540" w:hangingChars="2" w:hanging="6"/>
        <w:rPr>
          <w:rFonts w:eastAsia="楷体_GB2312"/>
          <w:b/>
          <w:sz w:val="28"/>
        </w:rPr>
      </w:pPr>
      <w:bookmarkStart w:id="26" w:name="_Toc209962110"/>
      <w:r>
        <w:rPr>
          <w:rFonts w:eastAsia="楷体_GB2312" w:hint="eastAsia"/>
          <w:b/>
          <w:sz w:val="28"/>
        </w:rPr>
        <w:t>一、总体要求</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1.</w:t>
      </w:r>
      <w:r>
        <w:rPr>
          <w:rFonts w:eastAsia="楷体_GB2312" w:hint="eastAsia"/>
          <w:sz w:val="28"/>
        </w:rPr>
        <w:t>供应商应提供详细的路线情况介绍，保障全程安全，保证基本线路科学、合理，不得参与任何商业售卖活动。</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2.</w:t>
      </w:r>
      <w:r>
        <w:rPr>
          <w:rFonts w:eastAsia="楷体_GB2312" w:hint="eastAsia"/>
          <w:sz w:val="28"/>
        </w:rPr>
        <w:t>供应商提供的酒店、宾馆</w:t>
      </w:r>
      <w:proofErr w:type="gramStart"/>
      <w:r>
        <w:rPr>
          <w:rFonts w:eastAsia="楷体_GB2312" w:hint="eastAsia"/>
          <w:sz w:val="28"/>
        </w:rPr>
        <w:t>应设施</w:t>
      </w:r>
      <w:proofErr w:type="gramEnd"/>
      <w:r>
        <w:rPr>
          <w:rFonts w:eastAsia="楷体_GB2312" w:hint="eastAsia"/>
          <w:sz w:val="28"/>
        </w:rPr>
        <w:t>齐全，服务优质、交通便捷，</w:t>
      </w:r>
      <w:r>
        <w:rPr>
          <w:rFonts w:eastAsia="楷体_GB2312"/>
          <w:sz w:val="28"/>
        </w:rPr>
        <w:t>具备</w:t>
      </w:r>
      <w:r>
        <w:rPr>
          <w:rFonts w:eastAsia="楷体_GB2312" w:hint="eastAsia"/>
          <w:sz w:val="28"/>
        </w:rPr>
        <w:t>满足采购方考察所需的住宿、餐饮等一体服务保障能力。</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3.</w:t>
      </w:r>
      <w:r>
        <w:rPr>
          <w:rFonts w:eastAsia="楷体_GB2312" w:hint="eastAsia"/>
          <w:sz w:val="28"/>
        </w:rPr>
        <w:t>供应商应提供交通工具的全面资料，有正规营运证车辆（有车辆保险并含座位险，车况良好）等资料，保证信息的真实性。</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4.</w:t>
      </w:r>
      <w:r>
        <w:rPr>
          <w:rFonts w:eastAsia="楷体_GB2312" w:hint="eastAsia"/>
          <w:sz w:val="28"/>
        </w:rPr>
        <w:t>供应商应具有提供同类型外出考察服务的能力。</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5.</w:t>
      </w:r>
      <w:r>
        <w:rPr>
          <w:rFonts w:eastAsia="楷体_GB2312" w:hint="eastAsia"/>
          <w:sz w:val="28"/>
        </w:rPr>
        <w:t>供应商应指定专职人员与采购方代表全程对接实施考察项目，</w:t>
      </w:r>
      <w:proofErr w:type="gramStart"/>
      <w:r>
        <w:rPr>
          <w:rFonts w:eastAsia="楷体_GB2312" w:hint="eastAsia"/>
          <w:sz w:val="28"/>
        </w:rPr>
        <w:t>直接响应</w:t>
      </w:r>
      <w:proofErr w:type="gramEnd"/>
      <w:r>
        <w:rPr>
          <w:rFonts w:eastAsia="楷体_GB2312" w:hint="eastAsia"/>
          <w:sz w:val="28"/>
        </w:rPr>
        <w:t>有关服务事项。</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6.</w:t>
      </w:r>
      <w:r>
        <w:rPr>
          <w:rFonts w:eastAsia="楷体_GB2312" w:hint="eastAsia"/>
          <w:sz w:val="28"/>
        </w:rPr>
        <w:t>本项目不分淡旺季（如无特殊情况，一般出行时间均安排在每学期的期中，即上半年在</w:t>
      </w:r>
      <w:r>
        <w:rPr>
          <w:rFonts w:eastAsia="楷体_GB2312" w:hint="eastAsia"/>
          <w:sz w:val="28"/>
        </w:rPr>
        <w:t>4</w:t>
      </w:r>
      <w:r>
        <w:rPr>
          <w:rFonts w:eastAsia="楷体_GB2312" w:hint="eastAsia"/>
          <w:sz w:val="28"/>
        </w:rPr>
        <w:t>月份，下半年在</w:t>
      </w:r>
      <w:r>
        <w:rPr>
          <w:rFonts w:eastAsia="楷体_GB2312" w:hint="eastAsia"/>
          <w:sz w:val="28"/>
        </w:rPr>
        <w:t>11</w:t>
      </w:r>
      <w:r>
        <w:rPr>
          <w:rFonts w:eastAsia="楷体_GB2312" w:hint="eastAsia"/>
          <w:sz w:val="28"/>
        </w:rPr>
        <w:t>月份），在服务期限内，供应商承诺按本次采购活动响应的价格和要求提供服务。</w:t>
      </w:r>
    </w:p>
    <w:p w:rsidR="00B757FD" w:rsidRPr="00B757FD" w:rsidRDefault="00B757FD" w:rsidP="00B757FD">
      <w:pPr>
        <w:tabs>
          <w:tab w:val="left" w:pos="0"/>
          <w:tab w:val="left" w:pos="840"/>
          <w:tab w:val="left" w:pos="5670"/>
        </w:tabs>
        <w:spacing w:line="520" w:lineRule="exact"/>
        <w:ind w:left="1" w:firstLineChars="201" w:firstLine="565"/>
        <w:rPr>
          <w:rFonts w:eastAsia="楷体_GB2312"/>
          <w:b/>
          <w:sz w:val="28"/>
        </w:rPr>
      </w:pPr>
      <w:r w:rsidRPr="00B757FD">
        <w:rPr>
          <w:rFonts w:eastAsia="楷体_GB2312" w:hint="eastAsia"/>
          <w:b/>
          <w:sz w:val="28"/>
        </w:rPr>
        <w:t>二、考察线路及考察天数</w:t>
      </w:r>
    </w:p>
    <w:p w:rsidR="00B757FD" w:rsidRPr="00B757FD" w:rsidRDefault="00B757FD" w:rsidP="00B757FD">
      <w:pPr>
        <w:tabs>
          <w:tab w:val="left" w:pos="0"/>
          <w:tab w:val="left" w:pos="840"/>
          <w:tab w:val="left" w:pos="5670"/>
        </w:tabs>
        <w:spacing w:line="520" w:lineRule="exact"/>
        <w:ind w:left="1" w:firstLineChars="201" w:firstLine="565"/>
        <w:rPr>
          <w:rFonts w:ascii="仿宋" w:eastAsia="仿宋" w:hAnsi="仿宋"/>
          <w:b/>
          <w:sz w:val="28"/>
        </w:rPr>
      </w:pPr>
      <w:r>
        <w:rPr>
          <w:rFonts w:eastAsia="楷体_GB2312" w:hint="eastAsia"/>
          <w:b/>
          <w:sz w:val="28"/>
        </w:rPr>
        <w:t>1</w:t>
      </w:r>
      <w:r>
        <w:rPr>
          <w:rFonts w:eastAsia="楷体_GB2312" w:hint="eastAsia"/>
          <w:b/>
          <w:sz w:val="28"/>
        </w:rPr>
        <w:t>、</w:t>
      </w:r>
      <w:r w:rsidRPr="00B757FD">
        <w:rPr>
          <w:rFonts w:ascii="仿宋" w:eastAsia="仿宋" w:hAnsi="仿宋" w:hint="eastAsia"/>
          <w:b/>
          <w:sz w:val="28"/>
        </w:rPr>
        <w:t>考察线路方向</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u w:val="single"/>
        </w:rPr>
        <w:t>线路</w:t>
      </w:r>
      <w:r w:rsidRPr="00B757FD">
        <w:rPr>
          <w:rFonts w:eastAsia="楷体_GB2312" w:hint="eastAsia"/>
          <w:b/>
          <w:sz w:val="28"/>
          <w:u w:val="single"/>
        </w:rPr>
        <w:t>①</w:t>
      </w:r>
      <w:r>
        <w:rPr>
          <w:rFonts w:eastAsia="楷体_GB2312" w:hint="eastAsia"/>
          <w:b/>
          <w:sz w:val="28"/>
          <w:u w:val="single"/>
        </w:rPr>
        <w:t>：</w:t>
      </w:r>
      <w:r>
        <w:rPr>
          <w:rFonts w:eastAsia="楷体_GB2312" w:hint="eastAsia"/>
          <w:sz w:val="28"/>
        </w:rPr>
        <w:t>西安考察秦始皇兵马俑、西安碑林、陕西历史博物馆或西安市博物馆（小雁塔）、大唐不夜城（大雁塔）、霍去病墓，西安城墙，黄河壶口瀑布等；河南主要考察龙门石窟、千唐志斋，</w:t>
      </w:r>
      <w:proofErr w:type="gramStart"/>
      <w:r>
        <w:rPr>
          <w:rFonts w:eastAsia="楷体_GB2312" w:hint="eastAsia"/>
          <w:sz w:val="28"/>
        </w:rPr>
        <w:t>备选老</w:t>
      </w:r>
      <w:proofErr w:type="gramEnd"/>
      <w:r>
        <w:rPr>
          <w:rFonts w:eastAsia="楷体_GB2312" w:hint="eastAsia"/>
          <w:sz w:val="28"/>
        </w:rPr>
        <w:t>君山、少林寺；山东主要考察曲阜汉碑博物馆、孔林孔庙孔府，泰山景区及其泰山刻石。</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u w:val="single"/>
        </w:rPr>
        <w:t>线路</w:t>
      </w:r>
      <w:r w:rsidRPr="00B757FD">
        <w:rPr>
          <w:rFonts w:eastAsia="楷体_GB2312" w:hint="eastAsia"/>
          <w:b/>
          <w:sz w:val="28"/>
          <w:u w:val="single"/>
        </w:rPr>
        <w:t>②</w:t>
      </w:r>
      <w:r>
        <w:rPr>
          <w:rFonts w:eastAsia="楷体_GB2312" w:hint="eastAsia"/>
          <w:b/>
          <w:sz w:val="28"/>
          <w:u w:val="single"/>
        </w:rPr>
        <w:t>：</w:t>
      </w:r>
      <w:r>
        <w:rPr>
          <w:rFonts w:eastAsia="楷体_GB2312" w:hint="eastAsia"/>
          <w:sz w:val="28"/>
        </w:rPr>
        <w:t>安徽黄山、宏村、胡开文徽墨厂、屯溪老街、中国宣纸园、浙江杭州博物馆（新馆）、西泠印社、西湖、南京博物院、林散之纪念馆（金陵四老）；苏州苏州博物馆新馆、拙政园或虎丘、山塘街、上海博物馆、董其昌纪念馆、</w:t>
      </w:r>
      <w:proofErr w:type="gramStart"/>
      <w:r>
        <w:rPr>
          <w:rFonts w:eastAsia="楷体_GB2312" w:hint="eastAsia"/>
          <w:sz w:val="28"/>
        </w:rPr>
        <w:t>世</w:t>
      </w:r>
      <w:proofErr w:type="gramEnd"/>
      <w:r>
        <w:rPr>
          <w:rFonts w:eastAsia="楷体_GB2312" w:hint="eastAsia"/>
          <w:sz w:val="28"/>
        </w:rPr>
        <w:t>博观光馆。</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u w:val="single"/>
        </w:rPr>
        <w:t>线路</w:t>
      </w:r>
      <w:r w:rsidRPr="00B757FD">
        <w:rPr>
          <w:rFonts w:eastAsia="楷体_GB2312" w:hint="eastAsia"/>
          <w:b/>
          <w:sz w:val="28"/>
          <w:u w:val="single"/>
        </w:rPr>
        <w:t>③</w:t>
      </w:r>
      <w:r>
        <w:rPr>
          <w:rFonts w:eastAsia="楷体_GB2312" w:hint="eastAsia"/>
          <w:b/>
          <w:sz w:val="28"/>
          <w:u w:val="single"/>
        </w:rPr>
        <w:t>：</w:t>
      </w:r>
      <w:r>
        <w:rPr>
          <w:rFonts w:eastAsia="楷体_GB2312" w:hint="eastAsia"/>
          <w:sz w:val="28"/>
        </w:rPr>
        <w:t>河南开封清明上河园、山陕甘会馆、河南洛阳龙门石窟、陕西西安秦始皇兵马俑博物院、西安电影制片厂、大雁塔、陕西省历史博物馆、蓝海</w:t>
      </w:r>
      <w:r>
        <w:rPr>
          <w:rFonts w:eastAsia="楷体_GB2312" w:hint="eastAsia"/>
          <w:sz w:val="28"/>
        </w:rPr>
        <w:lastRenderedPageBreak/>
        <w:t>风·</w:t>
      </w:r>
      <w:proofErr w:type="gramStart"/>
      <w:r>
        <w:rPr>
          <w:rFonts w:eastAsia="楷体_GB2312" w:hint="eastAsia"/>
          <w:sz w:val="28"/>
        </w:rPr>
        <w:t>漫项</w:t>
      </w:r>
      <w:proofErr w:type="gramEnd"/>
      <w:r>
        <w:rPr>
          <w:rFonts w:eastAsia="楷体_GB2312" w:hint="eastAsia"/>
          <w:sz w:val="28"/>
        </w:rPr>
        <w:t>(</w:t>
      </w:r>
      <w:r>
        <w:rPr>
          <w:rFonts w:eastAsia="楷体_GB2312" w:hint="eastAsia"/>
          <w:sz w:val="28"/>
        </w:rPr>
        <w:t>书店</w:t>
      </w:r>
      <w:r>
        <w:rPr>
          <w:rFonts w:eastAsia="楷体_GB2312" w:hint="eastAsia"/>
          <w:sz w:val="28"/>
        </w:rPr>
        <w:t>)</w:t>
      </w:r>
      <w:r>
        <w:rPr>
          <w:rFonts w:eastAsia="楷体_GB2312" w:hint="eastAsia"/>
          <w:sz w:val="28"/>
        </w:rPr>
        <w:t>、回民街、碑林博物馆、书院街、永兴坊、西安半坡国际艺术区、河南郑州河南博物院。</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u w:val="single"/>
        </w:rPr>
        <w:t>线路</w:t>
      </w:r>
      <w:r w:rsidR="00692F2F" w:rsidRPr="00692F2F">
        <w:rPr>
          <w:rFonts w:eastAsia="楷体_GB2312" w:hint="eastAsia"/>
          <w:b/>
          <w:sz w:val="28"/>
          <w:u w:val="single"/>
        </w:rPr>
        <w:t>④</w:t>
      </w:r>
      <w:r>
        <w:rPr>
          <w:rFonts w:eastAsia="楷体_GB2312" w:hint="eastAsia"/>
          <w:b/>
          <w:sz w:val="28"/>
          <w:u w:val="single"/>
        </w:rPr>
        <w:t>：</w:t>
      </w:r>
      <w:r>
        <w:rPr>
          <w:rFonts w:eastAsia="楷体_GB2312" w:hint="eastAsia"/>
          <w:sz w:val="28"/>
        </w:rPr>
        <w:t>福建</w:t>
      </w:r>
      <w:r>
        <w:rPr>
          <w:rFonts w:eastAsia="楷体_GB2312"/>
          <w:sz w:val="28"/>
        </w:rPr>
        <w:t>厦门南普陀寺</w:t>
      </w:r>
      <w:r>
        <w:rPr>
          <w:rFonts w:eastAsia="楷体_GB2312" w:hint="eastAsia"/>
          <w:sz w:val="28"/>
        </w:rPr>
        <w:t>、</w:t>
      </w:r>
      <w:r>
        <w:rPr>
          <w:rFonts w:eastAsia="楷体_GB2312"/>
          <w:sz w:val="28"/>
        </w:rPr>
        <w:t>鼓浪屿</w:t>
      </w:r>
      <w:r>
        <w:rPr>
          <w:rFonts w:eastAsia="楷体_GB2312" w:hint="eastAsia"/>
          <w:sz w:val="28"/>
        </w:rPr>
        <w:t>、</w:t>
      </w:r>
      <w:r>
        <w:rPr>
          <w:rFonts w:eastAsia="楷体_GB2312"/>
          <w:sz w:val="28"/>
        </w:rPr>
        <w:t>高北土楼群</w:t>
      </w:r>
      <w:r>
        <w:rPr>
          <w:rFonts w:eastAsia="楷体_GB2312" w:hint="eastAsia"/>
          <w:sz w:val="28"/>
        </w:rPr>
        <w:t>、</w:t>
      </w:r>
      <w:r>
        <w:rPr>
          <w:rFonts w:eastAsia="楷体_GB2312"/>
          <w:sz w:val="28"/>
        </w:rPr>
        <w:t>泉州蔡氏古民居</w:t>
      </w:r>
      <w:r>
        <w:rPr>
          <w:rFonts w:eastAsia="楷体_GB2312" w:hint="eastAsia"/>
          <w:sz w:val="28"/>
        </w:rPr>
        <w:t>、</w:t>
      </w:r>
      <w:r>
        <w:rPr>
          <w:rFonts w:eastAsia="楷体_GB2312"/>
          <w:sz w:val="28"/>
        </w:rPr>
        <w:t>大开元寺</w:t>
      </w:r>
      <w:r>
        <w:rPr>
          <w:rFonts w:eastAsia="楷体_GB2312" w:hint="eastAsia"/>
          <w:sz w:val="28"/>
        </w:rPr>
        <w:t>、</w:t>
      </w:r>
      <w:r>
        <w:rPr>
          <w:rFonts w:eastAsia="楷体_GB2312"/>
          <w:sz w:val="28"/>
        </w:rPr>
        <w:t>泉州老城</w:t>
      </w:r>
      <w:r>
        <w:rPr>
          <w:rFonts w:eastAsia="楷体_GB2312" w:hint="eastAsia"/>
          <w:sz w:val="28"/>
        </w:rPr>
        <w:t>、</w:t>
      </w:r>
      <w:hyperlink r:id="rId11" w:history="1">
        <w:r>
          <w:rPr>
            <w:rFonts w:eastAsia="楷体_GB2312"/>
            <w:sz w:val="28"/>
          </w:rPr>
          <w:t>西街</w:t>
        </w:r>
      </w:hyperlink>
      <w:r>
        <w:rPr>
          <w:rFonts w:eastAsia="楷体_GB2312" w:hint="eastAsia"/>
          <w:sz w:val="28"/>
        </w:rPr>
        <w:t>、</w:t>
      </w:r>
      <w:r>
        <w:rPr>
          <w:rFonts w:eastAsia="楷体_GB2312"/>
          <w:sz w:val="28"/>
        </w:rPr>
        <w:t>武夷山云窝</w:t>
      </w:r>
      <w:r>
        <w:rPr>
          <w:rFonts w:eastAsia="楷体_GB2312" w:hint="eastAsia"/>
          <w:sz w:val="28"/>
        </w:rPr>
        <w:t>、</w:t>
      </w:r>
      <w:r>
        <w:rPr>
          <w:rFonts w:eastAsia="楷体_GB2312"/>
          <w:sz w:val="28"/>
        </w:rPr>
        <w:t>天游峰</w:t>
      </w:r>
      <w:r>
        <w:rPr>
          <w:rFonts w:eastAsia="楷体_GB2312" w:hint="eastAsia"/>
          <w:sz w:val="28"/>
        </w:rPr>
        <w:t>、</w:t>
      </w:r>
      <w:r>
        <w:rPr>
          <w:rFonts w:eastAsia="楷体_GB2312"/>
          <w:sz w:val="28"/>
        </w:rPr>
        <w:t>一线天</w:t>
      </w:r>
      <w:r>
        <w:rPr>
          <w:rFonts w:eastAsia="楷体_GB2312" w:hint="eastAsia"/>
          <w:sz w:val="28"/>
        </w:rPr>
        <w:t>、</w:t>
      </w:r>
      <w:r>
        <w:rPr>
          <w:rFonts w:eastAsia="楷体_GB2312"/>
          <w:sz w:val="28"/>
        </w:rPr>
        <w:t>武夷宫</w:t>
      </w:r>
      <w:r>
        <w:rPr>
          <w:rFonts w:eastAsia="楷体_GB2312" w:hint="eastAsia"/>
          <w:sz w:val="28"/>
        </w:rPr>
        <w:t>、</w:t>
      </w:r>
      <w:r>
        <w:rPr>
          <w:rFonts w:eastAsia="楷体_GB2312"/>
          <w:sz w:val="28"/>
        </w:rPr>
        <w:t>宋街</w:t>
      </w:r>
      <w:r>
        <w:rPr>
          <w:rFonts w:eastAsia="楷体_GB2312" w:hint="eastAsia"/>
          <w:sz w:val="28"/>
        </w:rPr>
        <w:t>。</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u w:val="single"/>
        </w:rPr>
        <w:t>线路</w:t>
      </w:r>
      <w:r w:rsidR="00692F2F" w:rsidRPr="00692F2F">
        <w:rPr>
          <w:rFonts w:eastAsia="楷体_GB2312" w:hint="eastAsia"/>
          <w:b/>
          <w:sz w:val="28"/>
          <w:u w:val="single"/>
        </w:rPr>
        <w:t>⑤</w:t>
      </w:r>
      <w:r>
        <w:rPr>
          <w:rFonts w:eastAsia="楷体_GB2312" w:hint="eastAsia"/>
          <w:b/>
          <w:sz w:val="28"/>
          <w:u w:val="single"/>
        </w:rPr>
        <w:t>：</w:t>
      </w:r>
      <w:r>
        <w:rPr>
          <w:rFonts w:eastAsia="楷体_GB2312" w:hint="eastAsia"/>
          <w:sz w:val="28"/>
        </w:rPr>
        <w:t>湖南</w:t>
      </w:r>
      <w:r>
        <w:rPr>
          <w:rFonts w:eastAsia="楷体_GB2312"/>
          <w:sz w:val="28"/>
        </w:rPr>
        <w:t>岳麓书院、</w:t>
      </w:r>
      <w:r>
        <w:rPr>
          <w:rFonts w:eastAsia="楷体_GB2312" w:hint="eastAsia"/>
          <w:sz w:val="28"/>
        </w:rPr>
        <w:t>湖南师范、</w:t>
      </w:r>
      <w:r>
        <w:rPr>
          <w:rFonts w:eastAsia="楷体_GB2312"/>
          <w:sz w:val="28"/>
        </w:rPr>
        <w:t>橘子洲头、湖南省博物馆、</w:t>
      </w:r>
      <w:r>
        <w:rPr>
          <w:rFonts w:eastAsia="楷体_GB2312" w:hint="eastAsia"/>
          <w:sz w:val="28"/>
        </w:rPr>
        <w:t>长沙博物馆、</w:t>
      </w:r>
      <w:r>
        <w:rPr>
          <w:rFonts w:eastAsia="楷体_GB2312"/>
          <w:sz w:val="28"/>
        </w:rPr>
        <w:t>张家界</w:t>
      </w:r>
      <w:r>
        <w:rPr>
          <w:rFonts w:eastAsia="楷体_GB2312" w:hint="eastAsia"/>
          <w:sz w:val="28"/>
        </w:rPr>
        <w:t>国家</w:t>
      </w:r>
      <w:r>
        <w:rPr>
          <w:rFonts w:eastAsia="楷体_GB2312"/>
          <w:sz w:val="28"/>
        </w:rPr>
        <w:t>森林公园</w:t>
      </w:r>
      <w:r>
        <w:rPr>
          <w:rFonts w:eastAsia="楷体_GB2312" w:hint="eastAsia"/>
          <w:sz w:val="28"/>
        </w:rPr>
        <w:t>、天门山国家森林公园、</w:t>
      </w:r>
      <w:r>
        <w:rPr>
          <w:rFonts w:eastAsia="楷体_GB2312"/>
          <w:sz w:val="28"/>
        </w:rPr>
        <w:t>芙蓉镇、凤凰古城</w:t>
      </w:r>
      <w:r>
        <w:rPr>
          <w:rFonts w:eastAsia="楷体_GB2312" w:hint="eastAsia"/>
          <w:sz w:val="28"/>
        </w:rPr>
        <w:t>。</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u w:val="single"/>
        </w:rPr>
        <w:t>线路</w:t>
      </w:r>
      <w:r w:rsidR="00692F2F" w:rsidRPr="00692F2F">
        <w:rPr>
          <w:rFonts w:eastAsia="楷体_GB2312" w:hint="eastAsia"/>
          <w:b/>
          <w:sz w:val="28"/>
          <w:u w:val="single"/>
        </w:rPr>
        <w:t>⑥</w:t>
      </w:r>
      <w:r>
        <w:rPr>
          <w:rFonts w:eastAsia="楷体_GB2312" w:hint="eastAsia"/>
          <w:b/>
          <w:sz w:val="28"/>
          <w:u w:val="single"/>
        </w:rPr>
        <w:t>：</w:t>
      </w:r>
      <w:r>
        <w:rPr>
          <w:rFonts w:eastAsia="楷体_GB2312" w:hint="eastAsia"/>
          <w:sz w:val="28"/>
        </w:rPr>
        <w:t>山西省博物院、忻州古城、五台山、南禅寺、佛光寺、云冈石窟、大同古城、应县木塔、晋祠。</w:t>
      </w:r>
    </w:p>
    <w:p w:rsidR="00B757FD" w:rsidRDefault="00B757FD" w:rsidP="00B757FD">
      <w:pPr>
        <w:tabs>
          <w:tab w:val="left" w:pos="0"/>
          <w:tab w:val="left" w:pos="840"/>
          <w:tab w:val="left" w:pos="5670"/>
        </w:tabs>
        <w:spacing w:line="520" w:lineRule="exact"/>
        <w:ind w:left="1" w:firstLineChars="201" w:firstLine="565"/>
        <w:rPr>
          <w:rFonts w:eastAsia="楷体"/>
          <w:sz w:val="28"/>
        </w:rPr>
      </w:pPr>
      <w:r>
        <w:rPr>
          <w:rFonts w:eastAsia="楷体_GB2312" w:hint="eastAsia"/>
          <w:b/>
          <w:sz w:val="28"/>
          <w:u w:val="single"/>
        </w:rPr>
        <w:t>线路</w:t>
      </w:r>
      <w:r w:rsidR="00692F2F" w:rsidRPr="00692F2F">
        <w:rPr>
          <w:rFonts w:eastAsia="楷体_GB2312" w:hint="eastAsia"/>
          <w:b/>
          <w:sz w:val="28"/>
          <w:u w:val="single"/>
        </w:rPr>
        <w:t>⑦</w:t>
      </w:r>
      <w:r>
        <w:rPr>
          <w:rFonts w:eastAsia="楷体_GB2312" w:hint="eastAsia"/>
          <w:sz w:val="28"/>
        </w:rPr>
        <w:t>：莫干山、浙江省博物馆、中国设计博物馆、中国美术学院、河坊街、西湖、安昌古镇、鲁迅故居、沈园、仓桥直街、东沙湾海滨浴场、中国海</w:t>
      </w:r>
      <w:proofErr w:type="gramStart"/>
      <w:r>
        <w:rPr>
          <w:rFonts w:eastAsia="楷体_GB2312" w:hint="eastAsia"/>
          <w:sz w:val="28"/>
        </w:rPr>
        <w:t>岬</w:t>
      </w:r>
      <w:proofErr w:type="gramEnd"/>
      <w:r>
        <w:rPr>
          <w:rFonts w:eastAsia="楷体_GB2312" w:hint="eastAsia"/>
          <w:sz w:val="28"/>
        </w:rPr>
        <w:t>公园、爱琴海沙滩·蓝白小镇、花海公园、小乌石塘</w:t>
      </w:r>
      <w:r>
        <w:rPr>
          <w:rFonts w:eastAsia="楷体_GB2312" w:hint="eastAsia"/>
          <w:sz w:val="28"/>
        </w:rPr>
        <w:t>.</w:t>
      </w:r>
      <w:r>
        <w:rPr>
          <w:rFonts w:eastAsia="楷体_GB2312" w:hint="eastAsia"/>
          <w:sz w:val="28"/>
        </w:rPr>
        <w:t>最美公路、十里红妆博物馆、</w:t>
      </w:r>
      <w:proofErr w:type="gramStart"/>
      <w:r>
        <w:rPr>
          <w:rFonts w:eastAsia="楷体_GB2312" w:hint="eastAsia"/>
          <w:sz w:val="28"/>
        </w:rPr>
        <w:t>海前童</w:t>
      </w:r>
      <w:proofErr w:type="gramEnd"/>
      <w:r>
        <w:rPr>
          <w:rFonts w:eastAsia="楷体_GB2312" w:hint="eastAsia"/>
          <w:sz w:val="28"/>
        </w:rPr>
        <w:t>古镇、天</w:t>
      </w:r>
      <w:proofErr w:type="gramStart"/>
      <w:r>
        <w:rPr>
          <w:rFonts w:eastAsia="楷体_GB2312" w:hint="eastAsia"/>
          <w:sz w:val="28"/>
        </w:rPr>
        <w:t>一</w:t>
      </w:r>
      <w:proofErr w:type="gramEnd"/>
      <w:r>
        <w:rPr>
          <w:rFonts w:eastAsia="楷体_GB2312" w:hint="eastAsia"/>
          <w:sz w:val="28"/>
        </w:rPr>
        <w:t>阁、天</w:t>
      </w:r>
      <w:proofErr w:type="gramStart"/>
      <w:r>
        <w:rPr>
          <w:rFonts w:eastAsia="楷体_GB2312" w:hint="eastAsia"/>
          <w:sz w:val="28"/>
        </w:rPr>
        <w:t>一</w:t>
      </w:r>
      <w:proofErr w:type="gramEnd"/>
      <w:r>
        <w:rPr>
          <w:rFonts w:eastAsia="楷体_GB2312" w:hint="eastAsia"/>
          <w:sz w:val="28"/>
        </w:rPr>
        <w:t>广场、宁波博物馆</w:t>
      </w:r>
    </w:p>
    <w:p w:rsidR="00B757FD" w:rsidRDefault="00B757FD" w:rsidP="00B757FD">
      <w:pPr>
        <w:tabs>
          <w:tab w:val="left" w:pos="630"/>
          <w:tab w:val="left" w:pos="840"/>
          <w:tab w:val="left" w:pos="5670"/>
        </w:tabs>
        <w:spacing w:line="520" w:lineRule="exact"/>
        <w:ind w:leftChars="267" w:left="540" w:hangingChars="2" w:hanging="6"/>
        <w:rPr>
          <w:rFonts w:eastAsia="楷体_GB2312"/>
          <w:b/>
          <w:sz w:val="28"/>
        </w:rPr>
      </w:pPr>
      <w:r>
        <w:rPr>
          <w:rFonts w:eastAsia="楷体_GB2312" w:hint="eastAsia"/>
          <w:b/>
          <w:sz w:val="28"/>
        </w:rPr>
        <w:t>2</w:t>
      </w:r>
      <w:r>
        <w:rPr>
          <w:rFonts w:eastAsia="楷体_GB2312" w:hint="eastAsia"/>
          <w:b/>
          <w:sz w:val="28"/>
        </w:rPr>
        <w:t>、</w:t>
      </w:r>
      <w:r w:rsidRPr="00DF01F1">
        <w:rPr>
          <w:rFonts w:ascii="仿宋" w:eastAsia="仿宋" w:hAnsi="仿宋" w:hint="eastAsia"/>
          <w:b/>
          <w:sz w:val="28"/>
        </w:rPr>
        <w:t>考察天数：</w:t>
      </w:r>
      <w:r>
        <w:rPr>
          <w:rFonts w:eastAsia="楷体_GB2312" w:hint="eastAsia"/>
          <w:sz w:val="28"/>
        </w:rPr>
        <w:t>以上所有各线路方向考察时间一般均为</w:t>
      </w:r>
      <w:r>
        <w:rPr>
          <w:rFonts w:eastAsia="楷体_GB2312" w:hint="eastAsia"/>
          <w:sz w:val="28"/>
        </w:rPr>
        <w:t>8</w:t>
      </w:r>
      <w:r>
        <w:rPr>
          <w:rFonts w:eastAsia="楷体_GB2312" w:hint="eastAsia"/>
          <w:sz w:val="28"/>
        </w:rPr>
        <w:t>天。</w:t>
      </w:r>
    </w:p>
    <w:p w:rsidR="00B757FD" w:rsidRDefault="00B757FD" w:rsidP="00B757FD">
      <w:pPr>
        <w:tabs>
          <w:tab w:val="left" w:pos="630"/>
          <w:tab w:val="left" w:pos="840"/>
          <w:tab w:val="left" w:pos="5670"/>
        </w:tabs>
        <w:spacing w:line="520" w:lineRule="exact"/>
        <w:ind w:leftChars="267" w:left="540" w:hangingChars="2" w:hanging="6"/>
        <w:rPr>
          <w:rFonts w:eastAsia="楷体_GB2312"/>
          <w:b/>
          <w:sz w:val="28"/>
        </w:rPr>
      </w:pPr>
      <w:r>
        <w:rPr>
          <w:rFonts w:eastAsia="楷体_GB2312" w:hint="eastAsia"/>
          <w:b/>
          <w:sz w:val="28"/>
        </w:rPr>
        <w:t>三</w:t>
      </w:r>
      <w:r w:rsidR="00DF01F1">
        <w:rPr>
          <w:rFonts w:eastAsia="楷体_GB2312" w:hint="eastAsia"/>
          <w:b/>
          <w:sz w:val="28"/>
        </w:rPr>
        <w:t>、</w:t>
      </w:r>
      <w:r>
        <w:rPr>
          <w:rFonts w:eastAsia="楷体_GB2312" w:hint="eastAsia"/>
          <w:b/>
          <w:sz w:val="28"/>
        </w:rPr>
        <w:t>服务要求及相关说明</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rPr>
        <w:t>1</w:t>
      </w:r>
      <w:r>
        <w:rPr>
          <w:rFonts w:eastAsia="楷体_GB2312" w:hint="eastAsia"/>
          <w:b/>
          <w:sz w:val="28"/>
        </w:rPr>
        <w:t>、住宿要求：</w:t>
      </w:r>
      <w:r w:rsidR="00A32102">
        <w:rPr>
          <w:rFonts w:eastAsia="楷体_GB2312" w:hint="eastAsia"/>
          <w:sz w:val="28"/>
        </w:rPr>
        <w:t>参照</w:t>
      </w:r>
      <w:proofErr w:type="gramStart"/>
      <w:r w:rsidR="00A32102">
        <w:rPr>
          <w:rFonts w:eastAsia="楷体_GB2312" w:hint="eastAsia"/>
          <w:sz w:val="28"/>
        </w:rPr>
        <w:t>携程评价</w:t>
      </w:r>
      <w:proofErr w:type="gramEnd"/>
      <w:r w:rsidR="00A32102">
        <w:rPr>
          <w:rFonts w:eastAsia="楷体_GB2312" w:hint="eastAsia"/>
          <w:sz w:val="28"/>
        </w:rPr>
        <w:t>标准</w:t>
      </w:r>
      <w:r>
        <w:rPr>
          <w:rFonts w:eastAsia="楷体_GB2312" w:hint="eastAsia"/>
          <w:sz w:val="28"/>
        </w:rPr>
        <w:t>或连锁酒店，标准间，保证一人一床。干净、整洁，安全有保障。客房内的软垫床、家具、电器、</w:t>
      </w:r>
      <w:proofErr w:type="spellStart"/>
      <w:r>
        <w:rPr>
          <w:rFonts w:eastAsia="楷体_GB2312" w:hint="eastAsia"/>
          <w:sz w:val="28"/>
        </w:rPr>
        <w:t>wifi</w:t>
      </w:r>
      <w:proofErr w:type="spellEnd"/>
      <w:r>
        <w:rPr>
          <w:rFonts w:eastAsia="楷体_GB2312" w:hint="eastAsia"/>
          <w:sz w:val="28"/>
        </w:rPr>
        <w:t>、卫浴、窗帘等设施设备确保能够正常使用，如出现</w:t>
      </w:r>
      <w:proofErr w:type="gramStart"/>
      <w:r>
        <w:rPr>
          <w:rFonts w:eastAsia="楷体_GB2312" w:hint="eastAsia"/>
          <w:sz w:val="28"/>
        </w:rPr>
        <w:t>故障应第一时间</w:t>
      </w:r>
      <w:proofErr w:type="gramEnd"/>
      <w:r>
        <w:rPr>
          <w:rFonts w:eastAsia="楷体_GB2312" w:hint="eastAsia"/>
          <w:sz w:val="28"/>
        </w:rPr>
        <w:t>响应修复或更换；</w:t>
      </w:r>
      <w:r>
        <w:rPr>
          <w:rFonts w:eastAsia="楷体_GB2312" w:hint="eastAsia"/>
          <w:sz w:val="28"/>
        </w:rPr>
        <w:t>24</w:t>
      </w:r>
      <w:r>
        <w:rPr>
          <w:rFonts w:eastAsia="楷体_GB2312" w:hint="eastAsia"/>
          <w:sz w:val="28"/>
        </w:rPr>
        <w:t>小时供应冷、热水；已入住学生客房每天清理</w:t>
      </w:r>
      <w:r>
        <w:rPr>
          <w:rFonts w:eastAsia="楷体_GB2312" w:hint="eastAsia"/>
          <w:sz w:val="28"/>
        </w:rPr>
        <w:t>1</w:t>
      </w:r>
      <w:r>
        <w:rPr>
          <w:rFonts w:eastAsia="楷体_GB2312" w:hint="eastAsia"/>
          <w:sz w:val="28"/>
        </w:rPr>
        <w:t>次，床单、被套、枕套等按频次更换；免费提供牙刷、牙膏、梳子、洗发水和沐浴露等洗漱用品，配备的拖鞋、毛巾、浴巾、茶杯等用品用具应按规定做好消毒、换洗，客用品和消耗品补充齐全；有偿商品和有偿服务不在本项目采购范围内，如产生相关费用由入住人员自行承担，并做到在醒目位置标注提醒。</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rPr>
        <w:t>2</w:t>
      </w:r>
      <w:r>
        <w:rPr>
          <w:rFonts w:eastAsia="楷体_GB2312" w:hint="eastAsia"/>
          <w:b/>
          <w:sz w:val="28"/>
        </w:rPr>
        <w:t>、餐饮要求：</w:t>
      </w:r>
      <w:r>
        <w:rPr>
          <w:rFonts w:eastAsia="楷体_GB2312" w:hint="eastAsia"/>
          <w:sz w:val="28"/>
        </w:rPr>
        <w:t>早餐提供自助餐，餐费应包含在食宿费中。午餐、晚餐学生自费饮食，要求尽量为学生提供具有充足餐饮数量的街区，保证学生的就餐安全、舒适、便利。</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rPr>
        <w:t>3</w:t>
      </w:r>
      <w:r>
        <w:rPr>
          <w:rFonts w:eastAsia="楷体_GB2312" w:hint="eastAsia"/>
          <w:b/>
          <w:sz w:val="28"/>
        </w:rPr>
        <w:t>、交通要求：</w:t>
      </w:r>
      <w:r>
        <w:rPr>
          <w:rFonts w:eastAsia="楷体_GB2312" w:hint="eastAsia"/>
          <w:sz w:val="28"/>
        </w:rPr>
        <w:t>交通出行，安全第一。无论是飞机、高铁还是大巴出行，提前做好完整交通预案，提前告知出行方式及乘坐的学生和带队教师的注意事项。</w:t>
      </w:r>
      <w:r w:rsidR="00987DA8">
        <w:rPr>
          <w:rFonts w:ascii="楷体" w:eastAsia="楷体" w:hAnsi="楷体" w:hint="eastAsia"/>
          <w:sz w:val="28"/>
        </w:rPr>
        <w:lastRenderedPageBreak/>
        <w:t>★</w:t>
      </w:r>
      <w:r w:rsidR="00BB0C75" w:rsidRPr="00BB0C75">
        <w:rPr>
          <w:rFonts w:eastAsia="楷体_GB2312" w:hint="eastAsia"/>
          <w:b/>
          <w:sz w:val="28"/>
          <w:u w:val="single"/>
        </w:rPr>
        <w:t>提供的车辆</w:t>
      </w:r>
      <w:r w:rsidR="00C327DC">
        <w:rPr>
          <w:rFonts w:eastAsia="楷体_GB2312" w:hint="eastAsia"/>
          <w:b/>
          <w:sz w:val="28"/>
          <w:u w:val="single"/>
        </w:rPr>
        <w:t>应</w:t>
      </w:r>
      <w:r w:rsidR="00BB0C75" w:rsidRPr="00BB0C75">
        <w:rPr>
          <w:rFonts w:eastAsia="楷体_GB2312" w:hint="eastAsia"/>
          <w:b/>
          <w:sz w:val="28"/>
          <w:u w:val="single"/>
        </w:rPr>
        <w:t>均未发生过交通事故</w:t>
      </w:r>
      <w:r w:rsidR="00BB0C75">
        <w:rPr>
          <w:rFonts w:eastAsia="楷体_GB2312" w:hint="eastAsia"/>
          <w:sz w:val="28"/>
        </w:rPr>
        <w:t>，</w:t>
      </w:r>
      <w:r w:rsidR="00BB0C75" w:rsidRPr="00BB0C75">
        <w:rPr>
          <w:rFonts w:eastAsia="楷体_GB2312" w:hint="eastAsia"/>
          <w:b/>
          <w:sz w:val="28"/>
          <w:u w:val="single"/>
        </w:rPr>
        <w:t>驾驶员驾龄至少</w:t>
      </w:r>
      <w:r w:rsidR="00BB0C75" w:rsidRPr="00BB0C75">
        <w:rPr>
          <w:rFonts w:eastAsia="楷体_GB2312" w:hint="eastAsia"/>
          <w:b/>
          <w:sz w:val="28"/>
          <w:u w:val="single"/>
        </w:rPr>
        <w:t>5</w:t>
      </w:r>
      <w:r w:rsidR="00BB0C75" w:rsidRPr="00BB0C75">
        <w:rPr>
          <w:rFonts w:eastAsia="楷体_GB2312" w:hint="eastAsia"/>
          <w:b/>
          <w:sz w:val="28"/>
          <w:u w:val="single"/>
        </w:rPr>
        <w:t>年以上</w:t>
      </w:r>
      <w:r w:rsidR="00BB0C75">
        <w:rPr>
          <w:rFonts w:eastAsia="楷体_GB2312" w:hint="eastAsia"/>
          <w:sz w:val="28"/>
        </w:rPr>
        <w:t>；</w:t>
      </w:r>
      <w:r>
        <w:rPr>
          <w:rFonts w:eastAsia="楷体_GB2312" w:hint="eastAsia"/>
          <w:sz w:val="28"/>
        </w:rPr>
        <w:t>大巴出行时，提供正规营运证、车辆保险（含座位险）、驾驶员信息（</w:t>
      </w:r>
      <w:r>
        <w:rPr>
          <w:rFonts w:eastAsia="楷体_GB2312" w:hint="eastAsia"/>
          <w:sz w:val="28"/>
        </w:rPr>
        <w:t>2</w:t>
      </w:r>
      <w:r>
        <w:rPr>
          <w:rFonts w:eastAsia="楷体_GB2312" w:hint="eastAsia"/>
          <w:sz w:val="28"/>
        </w:rPr>
        <w:t>人）。保证车辆安全，车体、座椅、通道干净整洁；行程中，驾驶员态度举止端正、言语礼貌，开车期间不得抽烟、接打电话；如驾驶员有不端行为被有效投诉，后果将全部由供应商承担。</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rPr>
        <w:t>4</w:t>
      </w:r>
      <w:r>
        <w:rPr>
          <w:rFonts w:eastAsia="楷体_GB2312" w:hint="eastAsia"/>
          <w:b/>
          <w:sz w:val="28"/>
        </w:rPr>
        <w:t>、讲解服务要求：</w:t>
      </w:r>
      <w:r>
        <w:rPr>
          <w:rFonts w:eastAsia="楷体_GB2312" w:hint="eastAsia"/>
          <w:sz w:val="28"/>
        </w:rPr>
        <w:t>考察期间，须为师生提供具有丰富的自然、人文、历史等方面相关知识的专职讲解员，为学生提供系统、优质的讲解服务。</w:t>
      </w:r>
    </w:p>
    <w:p w:rsidR="00B757FD" w:rsidRDefault="00B757FD" w:rsidP="00B757FD">
      <w:pPr>
        <w:tabs>
          <w:tab w:val="left" w:pos="0"/>
          <w:tab w:val="left" w:pos="840"/>
          <w:tab w:val="left" w:pos="5670"/>
        </w:tabs>
        <w:spacing w:line="520" w:lineRule="exact"/>
        <w:ind w:left="1" w:firstLineChars="201" w:firstLine="565"/>
        <w:rPr>
          <w:rFonts w:eastAsia="楷体_GB2312"/>
          <w:sz w:val="28"/>
        </w:rPr>
      </w:pPr>
      <w:r>
        <w:rPr>
          <w:rFonts w:eastAsia="楷体_GB2312" w:hint="eastAsia"/>
          <w:b/>
          <w:sz w:val="28"/>
        </w:rPr>
        <w:t>5</w:t>
      </w:r>
      <w:r>
        <w:rPr>
          <w:rFonts w:eastAsia="楷体_GB2312" w:hint="eastAsia"/>
          <w:b/>
          <w:sz w:val="28"/>
        </w:rPr>
        <w:t>、安全保障要求：</w:t>
      </w:r>
      <w:r>
        <w:rPr>
          <w:rFonts w:eastAsia="楷体_GB2312" w:hint="eastAsia"/>
          <w:sz w:val="28"/>
        </w:rPr>
        <w:t>响应人须为所有师生在正规保险公司每人购买一份保额不低于</w:t>
      </w:r>
      <w:r>
        <w:rPr>
          <w:rFonts w:eastAsia="楷体_GB2312" w:hint="eastAsia"/>
          <w:sz w:val="28"/>
        </w:rPr>
        <w:t>20</w:t>
      </w:r>
      <w:r>
        <w:rPr>
          <w:rFonts w:eastAsia="楷体_GB2312" w:hint="eastAsia"/>
          <w:sz w:val="28"/>
        </w:rPr>
        <w:t>万元的旅行意外伤害险，并要做好人员、食品和消防安全防范措施，确保师生人身和财产安全。</w:t>
      </w:r>
    </w:p>
    <w:p w:rsidR="00B757FD" w:rsidRDefault="00B757FD" w:rsidP="00B757FD">
      <w:pPr>
        <w:tabs>
          <w:tab w:val="left" w:pos="0"/>
          <w:tab w:val="left" w:pos="840"/>
          <w:tab w:val="left" w:pos="5670"/>
        </w:tabs>
        <w:spacing w:line="520" w:lineRule="exact"/>
        <w:ind w:left="1" w:firstLineChars="201" w:firstLine="565"/>
        <w:rPr>
          <w:rFonts w:eastAsia="楷体_GB2312"/>
          <w:b/>
          <w:sz w:val="28"/>
        </w:rPr>
      </w:pPr>
      <w:r>
        <w:rPr>
          <w:rFonts w:eastAsia="楷体_GB2312" w:hint="eastAsia"/>
          <w:b/>
          <w:sz w:val="28"/>
        </w:rPr>
        <w:t>6</w:t>
      </w:r>
      <w:r>
        <w:rPr>
          <w:rFonts w:eastAsia="楷体_GB2312" w:hint="eastAsia"/>
          <w:b/>
          <w:sz w:val="28"/>
        </w:rPr>
        <w:t>、其他说明：</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w:t>
      </w:r>
      <w:r>
        <w:rPr>
          <w:rFonts w:eastAsia="楷体_GB2312" w:hint="eastAsia"/>
          <w:sz w:val="28"/>
        </w:rPr>
        <w:t>1</w:t>
      </w:r>
      <w:r>
        <w:rPr>
          <w:rFonts w:eastAsia="楷体_GB2312" w:hint="eastAsia"/>
          <w:sz w:val="28"/>
        </w:rPr>
        <w:t>）各考察线路中的相关考察地点不能变更，但考察顺序或考察路线可以根据实际情况作合理性的调整，以达到考察路线的科学合理，要多把时间用在考察学习上，不把时间浪费在路途上或没有考察价值的景点上，不得让学生参与任何商业售卖活动。</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响应人在安排考察路线时，需要充分考虑所安排的路线是否有利于美术专业考察的专业性要求，是否可以有安排专家讲座及其他相关艺术项目对接等。</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w:t>
      </w:r>
      <w:r>
        <w:rPr>
          <w:rFonts w:eastAsia="楷体_GB2312" w:hint="eastAsia"/>
          <w:sz w:val="28"/>
        </w:rPr>
        <w:t>2</w:t>
      </w:r>
      <w:r>
        <w:rPr>
          <w:rFonts w:eastAsia="楷体_GB2312" w:hint="eastAsia"/>
          <w:sz w:val="28"/>
        </w:rPr>
        <w:t>）本项目后续每次外出实践活动，我校美院将提前</w:t>
      </w:r>
      <w:r>
        <w:rPr>
          <w:rFonts w:eastAsia="楷体_GB2312" w:hint="eastAsia"/>
          <w:sz w:val="28"/>
        </w:rPr>
        <w:t>2</w:t>
      </w:r>
      <w:r>
        <w:rPr>
          <w:rFonts w:eastAsia="楷体_GB2312" w:hint="eastAsia"/>
          <w:sz w:val="28"/>
        </w:rPr>
        <w:t>周通知所有三个成交人，告知考察方向、人数等信息，成交人根据届时的具体情况，合理优化每一次的考察点及线路安排、食住行安排、安全保障服务等，并进行报价，由美院择优选用。在遵循本次采购需求的基础上，仍以届时三个成交人报出的线路及服务优化方案、报价等各占</w:t>
      </w:r>
      <w:r>
        <w:rPr>
          <w:rFonts w:eastAsia="楷体_GB2312" w:hint="eastAsia"/>
          <w:sz w:val="28"/>
        </w:rPr>
        <w:t>50%</w:t>
      </w:r>
      <w:r>
        <w:rPr>
          <w:rFonts w:eastAsia="楷体_GB2312" w:hint="eastAsia"/>
          <w:sz w:val="28"/>
        </w:rPr>
        <w:t>比重的方式择选。原则上每一次的不同线路方向由不同成交人提供服务。</w:t>
      </w:r>
    </w:p>
    <w:p w:rsidR="00B757FD" w:rsidRDefault="00B757FD" w:rsidP="00B757FD">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w:t>
      </w:r>
      <w:r>
        <w:rPr>
          <w:rFonts w:eastAsia="楷体_GB2312" w:hint="eastAsia"/>
          <w:sz w:val="28"/>
        </w:rPr>
        <w:t>3</w:t>
      </w:r>
      <w:r>
        <w:rPr>
          <w:rFonts w:eastAsia="楷体_GB2312" w:hint="eastAsia"/>
          <w:sz w:val="28"/>
        </w:rPr>
        <w:t>）本项目成交人不得将相关服务进行转包或分包，不得把服务分拆。要求始终直接对接成交人安排的相关带队服务人员，无特殊情况中途不得更换。</w:t>
      </w:r>
    </w:p>
    <w:p w:rsidR="00615319" w:rsidRDefault="00615319" w:rsidP="00615319">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lastRenderedPageBreak/>
        <w:t>（</w:t>
      </w:r>
      <w:r>
        <w:rPr>
          <w:rFonts w:eastAsia="楷体_GB2312" w:hint="eastAsia"/>
          <w:sz w:val="28"/>
        </w:rPr>
        <w:t>4</w:t>
      </w:r>
      <w:r>
        <w:rPr>
          <w:rFonts w:eastAsia="楷体_GB2312" w:hint="eastAsia"/>
          <w:sz w:val="28"/>
        </w:rPr>
        <w:t>）关于报价：①</w:t>
      </w:r>
      <w:r w:rsidRPr="00615319">
        <w:rPr>
          <w:rFonts w:eastAsia="楷体_GB2312" w:hint="eastAsia"/>
          <w:b/>
          <w:sz w:val="28"/>
          <w:u w:val="single"/>
        </w:rPr>
        <w:t>本项目报价应为综合单价</w:t>
      </w:r>
      <w:r>
        <w:rPr>
          <w:rFonts w:eastAsia="楷体_GB2312" w:hint="eastAsia"/>
          <w:sz w:val="28"/>
        </w:rPr>
        <w:t>，包含但不限于旅途中的住宿费（含早餐）、交通费、门票费、带队人员费用、导游服务费、人身保险费、税费等一切费用，除约定外采购方不再支付其他费用。②报价以人民币报价。</w:t>
      </w:r>
    </w:p>
    <w:p w:rsidR="00615319" w:rsidRDefault="00615319" w:rsidP="00615319">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w:t>
      </w:r>
      <w:r>
        <w:rPr>
          <w:rFonts w:eastAsia="楷体_GB2312" w:hint="eastAsia"/>
          <w:sz w:val="28"/>
        </w:rPr>
        <w:t>5</w:t>
      </w:r>
      <w:r>
        <w:rPr>
          <w:rFonts w:eastAsia="楷体_GB2312" w:hint="eastAsia"/>
          <w:sz w:val="28"/>
        </w:rPr>
        <w:t>）成交人应在接到我方成交通知书后立即与我方签订合同，否则，作自动放弃处理。</w:t>
      </w:r>
    </w:p>
    <w:p w:rsidR="00615319" w:rsidRDefault="00615319" w:rsidP="00615319">
      <w:pPr>
        <w:tabs>
          <w:tab w:val="left" w:pos="0"/>
          <w:tab w:val="left" w:pos="840"/>
          <w:tab w:val="left" w:pos="5670"/>
        </w:tabs>
        <w:spacing w:line="520" w:lineRule="exact"/>
        <w:ind w:left="1" w:firstLineChars="201" w:firstLine="563"/>
        <w:rPr>
          <w:rFonts w:eastAsia="楷体_GB2312"/>
          <w:sz w:val="28"/>
        </w:rPr>
      </w:pPr>
      <w:r>
        <w:rPr>
          <w:rFonts w:eastAsia="楷体_GB2312" w:hint="eastAsia"/>
          <w:sz w:val="28"/>
        </w:rPr>
        <w:t>（</w:t>
      </w:r>
      <w:r>
        <w:rPr>
          <w:rFonts w:eastAsia="楷体_GB2312" w:hint="eastAsia"/>
          <w:sz w:val="28"/>
        </w:rPr>
        <w:t>6</w:t>
      </w:r>
      <w:r>
        <w:rPr>
          <w:rFonts w:eastAsia="楷体_GB2312" w:hint="eastAsia"/>
          <w:sz w:val="28"/>
        </w:rPr>
        <w:t>）付款：本项目实行“</w:t>
      </w:r>
      <w:proofErr w:type="gramStart"/>
      <w:r>
        <w:rPr>
          <w:rFonts w:eastAsia="楷体_GB2312" w:hint="eastAsia"/>
          <w:sz w:val="28"/>
        </w:rPr>
        <w:t>一</w:t>
      </w:r>
      <w:proofErr w:type="gramEnd"/>
      <w:r>
        <w:rPr>
          <w:rFonts w:eastAsia="楷体_GB2312" w:hint="eastAsia"/>
          <w:sz w:val="28"/>
        </w:rPr>
        <w:t>项目</w:t>
      </w:r>
      <w:proofErr w:type="gramStart"/>
      <w:r>
        <w:rPr>
          <w:rFonts w:eastAsia="楷体_GB2312" w:hint="eastAsia"/>
          <w:sz w:val="28"/>
        </w:rPr>
        <w:t>一</w:t>
      </w:r>
      <w:proofErr w:type="gramEnd"/>
      <w:r>
        <w:rPr>
          <w:rFonts w:eastAsia="楷体_GB2312" w:hint="eastAsia"/>
          <w:sz w:val="28"/>
        </w:rPr>
        <w:t>结算”方式。每次服务结束后，经核实无误后，凭票与学生（以班级为单位）直接结算。</w:t>
      </w:r>
    </w:p>
    <w:p w:rsidR="00F245A6" w:rsidRPr="00615319"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F245A6" w:rsidRDefault="00F245A6" w:rsidP="00BC286B">
      <w:pPr>
        <w:widowControl w:val="0"/>
        <w:spacing w:beforeLines="50" w:before="156" w:line="500" w:lineRule="exact"/>
        <w:jc w:val="center"/>
        <w:outlineLvl w:val="0"/>
        <w:rPr>
          <w:rFonts w:ascii="黑体" w:eastAsia="黑体" w:hAnsi="黑体" w:cs="宋体"/>
          <w:sz w:val="30"/>
          <w:szCs w:val="30"/>
        </w:rPr>
      </w:pPr>
    </w:p>
    <w:p w:rsidR="00566135" w:rsidRDefault="00566135" w:rsidP="00BC286B">
      <w:pPr>
        <w:widowControl w:val="0"/>
        <w:spacing w:beforeLines="50" w:before="156" w:line="500" w:lineRule="exact"/>
        <w:jc w:val="center"/>
        <w:outlineLvl w:val="0"/>
        <w:rPr>
          <w:rFonts w:ascii="黑体" w:eastAsia="黑体" w:hAnsi="黑体" w:cs="宋体"/>
          <w:sz w:val="30"/>
          <w:szCs w:val="30"/>
        </w:rPr>
      </w:pPr>
    </w:p>
    <w:p w:rsidR="00566135" w:rsidRDefault="00566135" w:rsidP="00BC286B">
      <w:pPr>
        <w:widowControl w:val="0"/>
        <w:spacing w:beforeLines="50" w:before="156" w:line="500" w:lineRule="exact"/>
        <w:jc w:val="center"/>
        <w:outlineLvl w:val="0"/>
        <w:rPr>
          <w:rFonts w:ascii="黑体" w:eastAsia="黑体" w:hAnsi="黑体" w:cs="宋体"/>
          <w:sz w:val="30"/>
          <w:szCs w:val="30"/>
        </w:rPr>
      </w:pPr>
    </w:p>
    <w:p w:rsidR="00566135" w:rsidRDefault="00566135" w:rsidP="00BC286B">
      <w:pPr>
        <w:widowControl w:val="0"/>
        <w:spacing w:beforeLines="50" w:before="156" w:line="500" w:lineRule="exact"/>
        <w:jc w:val="center"/>
        <w:outlineLvl w:val="0"/>
        <w:rPr>
          <w:rFonts w:ascii="黑体" w:eastAsia="黑体" w:hAnsi="黑体" w:cs="宋体"/>
          <w:sz w:val="30"/>
          <w:szCs w:val="30"/>
        </w:rPr>
      </w:pPr>
    </w:p>
    <w:p w:rsidR="00566135" w:rsidRDefault="00566135" w:rsidP="00BC286B">
      <w:pPr>
        <w:widowControl w:val="0"/>
        <w:spacing w:beforeLines="50" w:before="156" w:line="500" w:lineRule="exact"/>
        <w:jc w:val="center"/>
        <w:outlineLvl w:val="0"/>
        <w:rPr>
          <w:rFonts w:ascii="黑体" w:eastAsia="黑体" w:hAnsi="黑体" w:cs="宋体"/>
          <w:sz w:val="30"/>
          <w:szCs w:val="30"/>
        </w:rPr>
      </w:pPr>
    </w:p>
    <w:p w:rsidR="00566135" w:rsidRDefault="00566135" w:rsidP="00BC286B">
      <w:pPr>
        <w:widowControl w:val="0"/>
        <w:spacing w:beforeLines="50" w:before="156" w:line="500" w:lineRule="exact"/>
        <w:jc w:val="center"/>
        <w:outlineLvl w:val="0"/>
        <w:rPr>
          <w:rFonts w:ascii="黑体" w:eastAsia="黑体" w:hAnsi="黑体" w:cs="宋体"/>
          <w:sz w:val="30"/>
          <w:szCs w:val="30"/>
        </w:rPr>
      </w:pPr>
    </w:p>
    <w:p w:rsidR="00566135" w:rsidRDefault="00566135" w:rsidP="00BC286B">
      <w:pPr>
        <w:widowControl w:val="0"/>
        <w:spacing w:beforeLines="50" w:before="156" w:line="500" w:lineRule="exact"/>
        <w:jc w:val="center"/>
        <w:outlineLvl w:val="0"/>
        <w:rPr>
          <w:rFonts w:ascii="黑体" w:eastAsia="黑体" w:hAnsi="黑体" w:cs="宋体"/>
          <w:sz w:val="30"/>
          <w:szCs w:val="30"/>
        </w:rPr>
      </w:pPr>
    </w:p>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6"/>
    </w:p>
    <w:p w:rsidR="009A63E7" w:rsidRDefault="009A63E7" w:rsidP="00BC286B">
      <w:pPr>
        <w:widowControl w:val="0"/>
        <w:spacing w:beforeLines="50" w:before="156" w:line="500" w:lineRule="exact"/>
        <w:jc w:val="center"/>
        <w:outlineLvl w:val="0"/>
        <w:rPr>
          <w:rFonts w:ascii="黑体" w:eastAsia="黑体" w:hAnsi="黑体" w:cs="宋体"/>
          <w:sz w:val="30"/>
          <w:szCs w:val="30"/>
        </w:rPr>
      </w:pPr>
    </w:p>
    <w:p w:rsidR="0047554A" w:rsidRDefault="00A92F78" w:rsidP="00F245A6">
      <w:pPr>
        <w:spacing w:line="440" w:lineRule="exact"/>
        <w:ind w:firstLine="482"/>
        <w:jc w:val="both"/>
        <w:rPr>
          <w:rFonts w:ascii="仿宋" w:eastAsia="仿宋" w:hAnsi="仿宋"/>
          <w:sz w:val="24"/>
          <w:szCs w:val="24"/>
        </w:rPr>
      </w:pPr>
      <w:r w:rsidRPr="00F245A6">
        <w:rPr>
          <w:rFonts w:ascii="仿宋" w:eastAsia="仿宋" w:hAnsi="仿宋" w:hint="eastAsia"/>
          <w:sz w:val="24"/>
          <w:szCs w:val="24"/>
        </w:rPr>
        <w:t>一、本项目采用</w:t>
      </w:r>
      <w:r w:rsidRPr="00FE704D">
        <w:rPr>
          <w:rFonts w:ascii="仿宋" w:eastAsia="仿宋" w:hAnsi="仿宋" w:hint="eastAsia"/>
          <w:b/>
          <w:sz w:val="24"/>
          <w:szCs w:val="24"/>
          <w:u w:val="single"/>
        </w:rPr>
        <w:t>综合评分法</w:t>
      </w:r>
      <w:r w:rsidRPr="00F245A6">
        <w:rPr>
          <w:rFonts w:ascii="仿宋" w:eastAsia="仿宋" w:hAnsi="仿宋" w:hint="eastAsia"/>
          <w:sz w:val="24"/>
          <w:szCs w:val="24"/>
        </w:rPr>
        <w:t>。综合评审后按得分</w:t>
      </w:r>
      <w:r w:rsidR="009224BD" w:rsidRPr="00F245A6">
        <w:rPr>
          <w:rFonts w:ascii="仿宋" w:eastAsia="仿宋" w:hAnsi="仿宋" w:hint="eastAsia"/>
          <w:sz w:val="24"/>
          <w:szCs w:val="24"/>
        </w:rPr>
        <w:t>由</w:t>
      </w:r>
      <w:r w:rsidRPr="00F245A6">
        <w:rPr>
          <w:rFonts w:ascii="仿宋" w:eastAsia="仿宋" w:hAnsi="仿宋" w:hint="eastAsia"/>
          <w:sz w:val="24"/>
          <w:szCs w:val="24"/>
        </w:rPr>
        <w:t>高</w:t>
      </w:r>
      <w:r w:rsidR="009224BD" w:rsidRPr="00F245A6">
        <w:rPr>
          <w:rFonts w:ascii="仿宋" w:eastAsia="仿宋" w:hAnsi="仿宋" w:hint="eastAsia"/>
          <w:sz w:val="24"/>
          <w:szCs w:val="24"/>
        </w:rPr>
        <w:t>到</w:t>
      </w:r>
      <w:r w:rsidRPr="00F245A6">
        <w:rPr>
          <w:rFonts w:ascii="仿宋" w:eastAsia="仿宋" w:hAnsi="仿宋" w:hint="eastAsia"/>
          <w:sz w:val="24"/>
          <w:szCs w:val="24"/>
        </w:rPr>
        <w:t>低推荐并确定</w:t>
      </w:r>
      <w:r w:rsidR="00615319">
        <w:rPr>
          <w:rFonts w:ascii="仿宋" w:eastAsia="仿宋" w:hAnsi="仿宋" w:hint="eastAsia"/>
          <w:sz w:val="24"/>
          <w:szCs w:val="24"/>
        </w:rPr>
        <w:t>3</w:t>
      </w:r>
      <w:r w:rsidRPr="00F245A6">
        <w:rPr>
          <w:rFonts w:ascii="仿宋" w:eastAsia="仿宋" w:hAnsi="仿宋" w:hint="eastAsia"/>
          <w:sz w:val="24"/>
          <w:szCs w:val="24"/>
        </w:rPr>
        <w:t>名成交候选人</w:t>
      </w:r>
      <w:r w:rsidRPr="00F245A6">
        <w:rPr>
          <w:rFonts w:ascii="仿宋" w:eastAsia="仿宋" w:hAnsi="仿宋"/>
          <w:sz w:val="24"/>
          <w:szCs w:val="24"/>
        </w:rPr>
        <w:t>。</w:t>
      </w:r>
      <w:r w:rsidR="00615319" w:rsidRPr="00615319">
        <w:rPr>
          <w:rFonts w:ascii="仿宋" w:eastAsia="仿宋" w:hAnsi="仿宋" w:hint="eastAsia"/>
          <w:sz w:val="24"/>
          <w:szCs w:val="24"/>
        </w:rPr>
        <w:t>如得分相同，由评委现场抽签确定。</w:t>
      </w:r>
    </w:p>
    <w:p w:rsidR="00A92F78" w:rsidRPr="00FE704D" w:rsidRDefault="00A92F78" w:rsidP="00F245A6">
      <w:pPr>
        <w:spacing w:line="440" w:lineRule="exact"/>
        <w:ind w:firstLine="482"/>
        <w:jc w:val="both"/>
        <w:rPr>
          <w:rFonts w:ascii="仿宋" w:eastAsia="仿宋" w:hAnsi="仿宋"/>
          <w:b/>
          <w:sz w:val="24"/>
          <w:szCs w:val="24"/>
        </w:rPr>
      </w:pPr>
      <w:r w:rsidRPr="00FE704D">
        <w:rPr>
          <w:rFonts w:ascii="仿宋" w:eastAsia="仿宋" w:hAnsi="仿宋" w:hint="eastAsia"/>
          <w:b/>
          <w:sz w:val="24"/>
          <w:szCs w:val="24"/>
        </w:rPr>
        <w:t>二、具体评分标准：</w:t>
      </w:r>
      <w:r w:rsidRPr="00FE704D">
        <w:rPr>
          <w:rFonts w:ascii="仿宋" w:eastAsia="仿宋" w:hAnsi="仿宋"/>
          <w:b/>
          <w:sz w:val="24"/>
          <w:szCs w:val="24"/>
        </w:rPr>
        <w:t xml:space="preserve"> </w:t>
      </w:r>
    </w:p>
    <w:p w:rsidR="000A4D20" w:rsidRPr="000A4D20" w:rsidRDefault="000A4D20" w:rsidP="000A4D20">
      <w:pPr>
        <w:tabs>
          <w:tab w:val="left" w:pos="420"/>
          <w:tab w:val="left" w:pos="735"/>
        </w:tabs>
        <w:spacing w:line="520" w:lineRule="exact"/>
        <w:ind w:right="28" w:firstLineChars="200" w:firstLine="480"/>
        <w:rPr>
          <w:rFonts w:ascii="仿宋" w:eastAsia="仿宋" w:hAnsi="仿宋"/>
          <w:sz w:val="24"/>
          <w:szCs w:val="24"/>
        </w:rPr>
      </w:pPr>
      <w:bookmarkStart w:id="27" w:name="_Toc209962111"/>
      <w:r w:rsidRPr="000A4D20">
        <w:rPr>
          <w:rFonts w:ascii="仿宋" w:eastAsia="仿宋" w:hAnsi="仿宋" w:hint="eastAsia"/>
          <w:sz w:val="24"/>
          <w:szCs w:val="24"/>
        </w:rPr>
        <w:t>本项目综合评分总分为50分。具体评分细则如下：</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694"/>
        <w:gridCol w:w="7230"/>
      </w:tblGrid>
      <w:tr w:rsidR="000A4D20" w:rsidRPr="000A4D20" w:rsidTr="00AF16C3">
        <w:trPr>
          <w:trHeight w:val="485"/>
          <w:jc w:val="center"/>
        </w:trPr>
        <w:tc>
          <w:tcPr>
            <w:tcW w:w="1303" w:type="dxa"/>
            <w:vAlign w:val="center"/>
          </w:tcPr>
          <w:p w:rsidR="000A4D20" w:rsidRPr="000A4D20" w:rsidRDefault="000A4D20" w:rsidP="00AF16C3">
            <w:pPr>
              <w:spacing w:line="440" w:lineRule="exact"/>
              <w:jc w:val="center"/>
              <w:rPr>
                <w:rFonts w:ascii="宋体" w:hAnsi="宋体" w:cs="宋体"/>
                <w:b/>
                <w:bCs/>
                <w:sz w:val="24"/>
              </w:rPr>
            </w:pPr>
            <w:r w:rsidRPr="000A4D20">
              <w:rPr>
                <w:rFonts w:ascii="宋体" w:hAnsi="宋体" w:cs="宋体" w:hint="eastAsia"/>
                <w:b/>
                <w:bCs/>
                <w:sz w:val="24"/>
              </w:rPr>
              <w:t>评分</w:t>
            </w:r>
          </w:p>
          <w:p w:rsidR="000A4D20" w:rsidRPr="000A4D20" w:rsidRDefault="000A4D20" w:rsidP="00AF16C3">
            <w:pPr>
              <w:spacing w:line="440" w:lineRule="exact"/>
              <w:jc w:val="center"/>
              <w:rPr>
                <w:rFonts w:ascii="宋体" w:hAnsi="宋体" w:cs="宋体"/>
                <w:b/>
                <w:bCs/>
                <w:sz w:val="24"/>
              </w:rPr>
            </w:pPr>
            <w:r w:rsidRPr="000A4D20">
              <w:rPr>
                <w:rFonts w:ascii="宋体" w:hAnsi="宋体" w:cs="宋体" w:hint="eastAsia"/>
                <w:b/>
                <w:bCs/>
                <w:sz w:val="24"/>
              </w:rPr>
              <w:t>项目</w:t>
            </w:r>
          </w:p>
        </w:tc>
        <w:tc>
          <w:tcPr>
            <w:tcW w:w="694" w:type="dxa"/>
            <w:vAlign w:val="center"/>
          </w:tcPr>
          <w:p w:rsidR="000A4D20" w:rsidRPr="000A4D20" w:rsidRDefault="000A4D20" w:rsidP="00AF16C3">
            <w:pPr>
              <w:spacing w:line="440" w:lineRule="exact"/>
              <w:jc w:val="center"/>
              <w:rPr>
                <w:rFonts w:ascii="宋体" w:hAnsi="宋体" w:cs="宋体"/>
                <w:b/>
                <w:bCs/>
                <w:sz w:val="24"/>
              </w:rPr>
            </w:pPr>
            <w:r w:rsidRPr="000A4D20">
              <w:rPr>
                <w:rFonts w:ascii="宋体" w:hAnsi="宋体" w:cs="宋体" w:hint="eastAsia"/>
                <w:b/>
                <w:bCs/>
                <w:sz w:val="24"/>
              </w:rPr>
              <w:t>分值</w:t>
            </w:r>
          </w:p>
        </w:tc>
        <w:tc>
          <w:tcPr>
            <w:tcW w:w="7230" w:type="dxa"/>
            <w:vAlign w:val="center"/>
          </w:tcPr>
          <w:p w:rsidR="000A4D20" w:rsidRPr="000A4D20" w:rsidRDefault="000A4D20" w:rsidP="00AF16C3">
            <w:pPr>
              <w:spacing w:line="440" w:lineRule="exact"/>
              <w:jc w:val="center"/>
              <w:rPr>
                <w:rFonts w:ascii="宋体" w:hAnsi="宋体" w:cs="宋体"/>
                <w:b/>
                <w:bCs/>
                <w:sz w:val="24"/>
              </w:rPr>
            </w:pPr>
            <w:r w:rsidRPr="000A4D20">
              <w:rPr>
                <w:rFonts w:ascii="宋体" w:hAnsi="宋体" w:cs="宋体" w:hint="eastAsia"/>
                <w:b/>
                <w:bCs/>
                <w:sz w:val="24"/>
              </w:rPr>
              <w:t>评分标准</w:t>
            </w:r>
          </w:p>
        </w:tc>
      </w:tr>
      <w:tr w:rsidR="000A4D20" w:rsidRPr="000A4D20" w:rsidTr="00AF16C3">
        <w:trPr>
          <w:trHeight w:val="827"/>
          <w:jc w:val="center"/>
        </w:trPr>
        <w:tc>
          <w:tcPr>
            <w:tcW w:w="1303" w:type="dxa"/>
            <w:vAlign w:val="center"/>
          </w:tcPr>
          <w:p w:rsidR="000A4D20" w:rsidRPr="000A4D20" w:rsidRDefault="000A4D20" w:rsidP="00AF16C3">
            <w:pPr>
              <w:spacing w:line="440" w:lineRule="exact"/>
              <w:jc w:val="center"/>
              <w:rPr>
                <w:rFonts w:ascii="宋体" w:hAnsi="宋体" w:cs="宋体"/>
                <w:sz w:val="22"/>
              </w:rPr>
            </w:pPr>
            <w:r w:rsidRPr="000A4D20">
              <w:rPr>
                <w:rFonts w:ascii="宋体" w:hAnsi="宋体" w:cs="宋体" w:hint="eastAsia"/>
                <w:sz w:val="22"/>
              </w:rPr>
              <w:t>报价</w:t>
            </w:r>
          </w:p>
        </w:tc>
        <w:tc>
          <w:tcPr>
            <w:tcW w:w="694" w:type="dxa"/>
            <w:vAlign w:val="center"/>
          </w:tcPr>
          <w:p w:rsidR="000A4D20" w:rsidRPr="000A4D20" w:rsidRDefault="00E155B9" w:rsidP="00AF16C3">
            <w:pPr>
              <w:spacing w:line="440" w:lineRule="exact"/>
              <w:jc w:val="center"/>
              <w:rPr>
                <w:rFonts w:ascii="宋体" w:hAnsi="宋体" w:cs="宋体"/>
                <w:sz w:val="22"/>
              </w:rPr>
            </w:pPr>
            <w:r>
              <w:rPr>
                <w:rFonts w:ascii="宋体" w:hAnsi="宋体" w:cs="宋体" w:hint="eastAsia"/>
                <w:sz w:val="22"/>
              </w:rPr>
              <w:t>24</w:t>
            </w:r>
          </w:p>
        </w:tc>
        <w:tc>
          <w:tcPr>
            <w:tcW w:w="7230" w:type="dxa"/>
            <w:vAlign w:val="center"/>
          </w:tcPr>
          <w:p w:rsidR="000A4D20" w:rsidRPr="000A4D20" w:rsidRDefault="000A4D20" w:rsidP="00E155B9">
            <w:pPr>
              <w:spacing w:line="280" w:lineRule="exact"/>
              <w:rPr>
                <w:rFonts w:ascii="楷体" w:eastAsia="楷体" w:hAnsi="楷体" w:cs="宋体"/>
                <w:sz w:val="22"/>
              </w:rPr>
            </w:pPr>
            <w:r w:rsidRPr="00210E22">
              <w:rPr>
                <w:rFonts w:ascii="楷体_GB2312" w:eastAsia="楷体_GB2312" w:hAnsi="宋体" w:cs="宋体" w:hint="eastAsia"/>
                <w:sz w:val="22"/>
              </w:rPr>
              <w:t>以满足采购需求且报价（7条线路每位学生单价之和）最低者为基准价，得满分</w:t>
            </w:r>
            <w:r w:rsidR="00E155B9" w:rsidRPr="00210E22">
              <w:rPr>
                <w:rFonts w:ascii="楷体_GB2312" w:eastAsia="楷体_GB2312" w:hAnsi="宋体" w:cs="宋体" w:hint="eastAsia"/>
                <w:sz w:val="22"/>
              </w:rPr>
              <w:t>24</w:t>
            </w:r>
            <w:r w:rsidRPr="00210E22">
              <w:rPr>
                <w:rFonts w:ascii="楷体_GB2312" w:eastAsia="楷体_GB2312" w:hAnsi="宋体" w:cs="宋体" w:hint="eastAsia"/>
                <w:sz w:val="22"/>
              </w:rPr>
              <w:t>分，其他响应人的报价分=基准价/报价*</w:t>
            </w:r>
            <w:r w:rsidR="00E155B9" w:rsidRPr="00210E22">
              <w:rPr>
                <w:rFonts w:ascii="楷体_GB2312" w:eastAsia="楷体_GB2312" w:hAnsi="宋体" w:cs="宋体" w:hint="eastAsia"/>
                <w:sz w:val="22"/>
              </w:rPr>
              <w:t>2</w:t>
            </w:r>
            <w:r w:rsidR="0009146E" w:rsidRPr="00210E22">
              <w:rPr>
                <w:rFonts w:ascii="楷体_GB2312" w:eastAsia="楷体_GB2312" w:hAnsi="宋体" w:cs="宋体" w:hint="eastAsia"/>
                <w:sz w:val="22"/>
              </w:rPr>
              <w:t>4</w:t>
            </w:r>
            <w:r w:rsidRPr="00210E22">
              <w:rPr>
                <w:rFonts w:ascii="楷体_GB2312" w:eastAsia="楷体_GB2312" w:hAnsi="宋体" w:cs="宋体" w:hint="eastAsia"/>
                <w:sz w:val="22"/>
              </w:rPr>
              <w:t>（四舍五入保留两位小数）</w:t>
            </w:r>
          </w:p>
        </w:tc>
      </w:tr>
      <w:tr w:rsidR="00E155B9" w:rsidRPr="000A4D20" w:rsidTr="00AF16C3">
        <w:trPr>
          <w:trHeight w:val="1062"/>
          <w:jc w:val="center"/>
        </w:trPr>
        <w:tc>
          <w:tcPr>
            <w:tcW w:w="1303" w:type="dxa"/>
            <w:vAlign w:val="center"/>
          </w:tcPr>
          <w:p w:rsidR="00E155B9" w:rsidRPr="00E155B9" w:rsidRDefault="009F45AD" w:rsidP="008A2F43">
            <w:pPr>
              <w:spacing w:line="280" w:lineRule="exact"/>
              <w:jc w:val="center"/>
              <w:rPr>
                <w:rFonts w:ascii="宋体" w:hAnsi="宋体" w:cs="宋体"/>
                <w:bCs/>
                <w:sz w:val="22"/>
              </w:rPr>
            </w:pPr>
            <w:r>
              <w:rPr>
                <w:rFonts w:ascii="宋体" w:hAnsi="宋体" w:cs="宋体" w:hint="eastAsia"/>
                <w:bCs/>
                <w:sz w:val="22"/>
              </w:rPr>
              <w:t>住宿要求</w:t>
            </w:r>
            <w:r w:rsidR="005534ED" w:rsidRPr="00E155B9">
              <w:rPr>
                <w:rFonts w:ascii="宋体" w:hAnsi="宋体" w:cs="宋体"/>
                <w:bCs/>
                <w:sz w:val="22"/>
              </w:rPr>
              <w:t xml:space="preserve"> </w:t>
            </w:r>
          </w:p>
        </w:tc>
        <w:tc>
          <w:tcPr>
            <w:tcW w:w="694" w:type="dxa"/>
            <w:vAlign w:val="center"/>
          </w:tcPr>
          <w:p w:rsidR="00E155B9" w:rsidRDefault="005534ED" w:rsidP="00AF16C3">
            <w:pPr>
              <w:spacing w:line="440" w:lineRule="exact"/>
              <w:jc w:val="center"/>
              <w:rPr>
                <w:rFonts w:ascii="宋体" w:hAnsi="宋体" w:cs="宋体"/>
                <w:sz w:val="22"/>
              </w:rPr>
            </w:pPr>
            <w:r>
              <w:rPr>
                <w:rFonts w:ascii="宋体" w:hAnsi="宋体" w:cs="宋体" w:hint="eastAsia"/>
                <w:sz w:val="22"/>
              </w:rPr>
              <w:t>8</w:t>
            </w:r>
          </w:p>
        </w:tc>
        <w:tc>
          <w:tcPr>
            <w:tcW w:w="7230" w:type="dxa"/>
            <w:vAlign w:val="center"/>
          </w:tcPr>
          <w:p w:rsidR="00387D9F" w:rsidRPr="00387D9F" w:rsidRDefault="00387D9F" w:rsidP="00A32102">
            <w:pPr>
              <w:spacing w:line="280" w:lineRule="exact"/>
              <w:rPr>
                <w:rFonts w:ascii="楷体_GB2312" w:eastAsia="楷体_GB2312" w:hAnsi="宋体" w:cs="宋体"/>
                <w:sz w:val="22"/>
              </w:rPr>
            </w:pPr>
            <w:r>
              <w:rPr>
                <w:rFonts w:ascii="楷体_GB2312" w:eastAsia="楷体_GB2312" w:hAnsi="宋体" w:cs="宋体" w:hint="eastAsia"/>
                <w:sz w:val="22"/>
              </w:rPr>
              <w:t>住宿应安排在</w:t>
            </w:r>
            <w:r w:rsidRPr="00A32102">
              <w:rPr>
                <w:rFonts w:ascii="楷体_GB2312" w:eastAsia="楷体_GB2312" w:hAnsi="宋体" w:cs="宋体" w:hint="eastAsia"/>
                <w:sz w:val="22"/>
              </w:rPr>
              <w:t>主城区、交通出行便利、饮食方便；环境安全、整洁且富有特色</w:t>
            </w:r>
            <w:r>
              <w:rPr>
                <w:rFonts w:ascii="楷体_GB2312" w:eastAsia="楷体_GB2312" w:hAnsi="宋体" w:cs="宋体" w:hint="eastAsia"/>
                <w:sz w:val="22"/>
              </w:rPr>
              <w:t>。</w:t>
            </w:r>
          </w:p>
          <w:p w:rsidR="00A32102" w:rsidRDefault="00542D46" w:rsidP="00A32102">
            <w:pPr>
              <w:spacing w:line="280" w:lineRule="exact"/>
              <w:rPr>
                <w:rFonts w:ascii="楷体_GB2312" w:eastAsia="楷体_GB2312" w:hAnsi="宋体" w:cs="宋体"/>
                <w:sz w:val="22"/>
              </w:rPr>
            </w:pPr>
            <w:r>
              <w:rPr>
                <w:rFonts w:ascii="楷体_GB2312" w:eastAsia="楷体_GB2312" w:hAnsi="宋体" w:cs="宋体" w:hint="eastAsia"/>
                <w:sz w:val="22"/>
              </w:rPr>
              <w:t>提供</w:t>
            </w:r>
            <w:proofErr w:type="gramStart"/>
            <w:r w:rsidR="00A32102" w:rsidRPr="00A32102">
              <w:rPr>
                <w:rFonts w:ascii="楷体_GB2312" w:eastAsia="楷体_GB2312" w:hAnsi="宋体" w:cs="宋体" w:hint="eastAsia"/>
                <w:sz w:val="22"/>
              </w:rPr>
              <w:t>携程评价</w:t>
            </w:r>
            <w:proofErr w:type="gramEnd"/>
            <w:r w:rsidR="00A32102">
              <w:rPr>
                <w:rFonts w:ascii="楷体_GB2312" w:eastAsia="楷体_GB2312" w:hAnsi="宋体" w:cs="宋体" w:hint="eastAsia"/>
                <w:sz w:val="22"/>
              </w:rPr>
              <w:t>等级4</w:t>
            </w:r>
            <w:proofErr w:type="gramStart"/>
            <w:r w:rsidR="00A32102" w:rsidRPr="00A32102">
              <w:rPr>
                <w:rFonts w:ascii="楷体_GB2312" w:eastAsia="楷体_GB2312" w:hAnsi="宋体" w:cs="宋体" w:hint="eastAsia"/>
                <w:sz w:val="22"/>
              </w:rPr>
              <w:t>钻</w:t>
            </w:r>
            <w:r w:rsidR="00A32102">
              <w:rPr>
                <w:rFonts w:ascii="楷体_GB2312" w:eastAsia="楷体_GB2312" w:hAnsi="宋体" w:cs="宋体" w:hint="eastAsia"/>
                <w:sz w:val="22"/>
              </w:rPr>
              <w:t>及以上</w:t>
            </w:r>
            <w:proofErr w:type="gramEnd"/>
            <w:r w:rsidR="00A32102">
              <w:rPr>
                <w:rFonts w:ascii="楷体_GB2312" w:eastAsia="楷体_GB2312" w:hAnsi="宋体" w:cs="宋体" w:hint="eastAsia"/>
                <w:sz w:val="22"/>
              </w:rPr>
              <w:t>得3分；</w:t>
            </w:r>
            <w:r w:rsidR="00995E34">
              <w:rPr>
                <w:rFonts w:ascii="楷体_GB2312" w:eastAsia="楷体_GB2312" w:hAnsi="宋体" w:cs="宋体" w:hint="eastAsia"/>
                <w:sz w:val="22"/>
              </w:rPr>
              <w:t xml:space="preserve"> </w:t>
            </w:r>
            <w:r w:rsidR="00A32102">
              <w:rPr>
                <w:rFonts w:ascii="楷体_GB2312" w:eastAsia="楷体_GB2312" w:hAnsi="宋体" w:cs="宋体" w:hint="eastAsia"/>
                <w:sz w:val="22"/>
              </w:rPr>
              <w:t>3</w:t>
            </w:r>
            <w:r w:rsidR="00A32102" w:rsidRPr="00A32102">
              <w:rPr>
                <w:rFonts w:ascii="楷体_GB2312" w:eastAsia="楷体_GB2312" w:hAnsi="宋体" w:cs="宋体" w:hint="eastAsia"/>
                <w:sz w:val="22"/>
              </w:rPr>
              <w:t>钻</w:t>
            </w:r>
            <w:r w:rsidR="00A32102">
              <w:rPr>
                <w:rFonts w:ascii="楷体_GB2312" w:eastAsia="楷体_GB2312" w:hAnsi="宋体" w:cs="宋体" w:hint="eastAsia"/>
                <w:sz w:val="22"/>
              </w:rPr>
              <w:t>得2分；</w:t>
            </w:r>
            <w:r w:rsidR="00995E34" w:rsidRPr="00A32102">
              <w:rPr>
                <w:rFonts w:ascii="楷体_GB2312" w:eastAsia="楷体_GB2312" w:hAnsi="宋体" w:cs="宋体" w:hint="eastAsia"/>
                <w:sz w:val="22"/>
              </w:rPr>
              <w:t xml:space="preserve"> </w:t>
            </w:r>
            <w:r w:rsidR="00A32102" w:rsidRPr="00A32102">
              <w:rPr>
                <w:rFonts w:ascii="楷体_GB2312" w:eastAsia="楷体_GB2312" w:hAnsi="宋体" w:cs="宋体" w:hint="eastAsia"/>
                <w:sz w:val="22"/>
              </w:rPr>
              <w:t>2钻</w:t>
            </w:r>
            <w:r w:rsidR="00A32102">
              <w:rPr>
                <w:rFonts w:ascii="楷体_GB2312" w:eastAsia="楷体_GB2312" w:hAnsi="宋体" w:cs="宋体" w:hint="eastAsia"/>
                <w:sz w:val="22"/>
              </w:rPr>
              <w:t>得1分，2</w:t>
            </w:r>
            <w:proofErr w:type="gramStart"/>
            <w:r w:rsidR="00A32102">
              <w:rPr>
                <w:rFonts w:ascii="楷体_GB2312" w:eastAsia="楷体_GB2312" w:hAnsi="宋体" w:cs="宋体" w:hint="eastAsia"/>
                <w:sz w:val="22"/>
              </w:rPr>
              <w:t>钻以下</w:t>
            </w:r>
            <w:proofErr w:type="gramEnd"/>
            <w:r w:rsidR="00A32102">
              <w:rPr>
                <w:rFonts w:ascii="楷体_GB2312" w:eastAsia="楷体_GB2312" w:hAnsi="宋体" w:cs="宋体" w:hint="eastAsia"/>
                <w:sz w:val="22"/>
              </w:rPr>
              <w:t>不得分。</w:t>
            </w:r>
          </w:p>
          <w:p w:rsidR="00A71CE1" w:rsidRDefault="00542D46" w:rsidP="00A71CE1">
            <w:pPr>
              <w:spacing w:line="280" w:lineRule="exact"/>
              <w:rPr>
                <w:rFonts w:ascii="楷体_GB2312" w:eastAsia="楷体_GB2312" w:hAnsi="宋体" w:cs="宋体"/>
                <w:sz w:val="22"/>
              </w:rPr>
            </w:pPr>
            <w:r>
              <w:rPr>
                <w:rFonts w:ascii="楷体_GB2312" w:eastAsia="楷体_GB2312" w:hAnsi="宋体" w:cs="宋体" w:hint="eastAsia"/>
                <w:sz w:val="22"/>
              </w:rPr>
              <w:t>提供</w:t>
            </w:r>
            <w:r w:rsidR="00A71CE1">
              <w:rPr>
                <w:rFonts w:ascii="楷体_GB2312" w:eastAsia="楷体_GB2312" w:hAnsi="宋体" w:cs="宋体" w:hint="eastAsia"/>
                <w:sz w:val="22"/>
              </w:rPr>
              <w:t>酒店</w:t>
            </w:r>
            <w:r w:rsidR="00A71CE1" w:rsidRPr="00A32102">
              <w:rPr>
                <w:rFonts w:ascii="楷体_GB2312" w:eastAsia="楷体_GB2312" w:hAnsi="宋体" w:cs="宋体" w:hint="eastAsia"/>
                <w:sz w:val="22"/>
              </w:rPr>
              <w:t>开业时间为</w:t>
            </w:r>
            <w:r w:rsidR="00A71CE1">
              <w:rPr>
                <w:rFonts w:ascii="楷体_GB2312" w:eastAsia="楷体_GB2312" w:hAnsi="宋体" w:cs="宋体" w:hint="eastAsia"/>
                <w:sz w:val="22"/>
              </w:rPr>
              <w:t>1-</w:t>
            </w:r>
            <w:r w:rsidR="00A71CE1" w:rsidRPr="00A32102">
              <w:rPr>
                <w:rFonts w:ascii="楷体_GB2312" w:eastAsia="楷体_GB2312" w:hAnsi="宋体" w:cs="宋体" w:hint="eastAsia"/>
                <w:sz w:val="22"/>
              </w:rPr>
              <w:t>3</w:t>
            </w:r>
            <w:r w:rsidR="00A71CE1">
              <w:rPr>
                <w:rFonts w:ascii="楷体_GB2312" w:eastAsia="楷体_GB2312" w:hAnsi="宋体" w:cs="宋体" w:hint="eastAsia"/>
                <w:sz w:val="22"/>
              </w:rPr>
              <w:t>（含）</w:t>
            </w:r>
            <w:r w:rsidR="00A71CE1" w:rsidRPr="00A32102">
              <w:rPr>
                <w:rFonts w:ascii="楷体_GB2312" w:eastAsia="楷体_GB2312" w:hAnsi="宋体" w:cs="宋体" w:hint="eastAsia"/>
                <w:sz w:val="22"/>
              </w:rPr>
              <w:t>年</w:t>
            </w:r>
            <w:r w:rsidR="00A71CE1">
              <w:rPr>
                <w:rFonts w:ascii="楷体_GB2312" w:eastAsia="楷体_GB2312" w:hAnsi="宋体" w:cs="宋体" w:hint="eastAsia"/>
                <w:sz w:val="22"/>
              </w:rPr>
              <w:t>，得3分；4-6（含）</w:t>
            </w:r>
            <w:r w:rsidR="00A71CE1" w:rsidRPr="00A32102">
              <w:rPr>
                <w:rFonts w:ascii="楷体_GB2312" w:eastAsia="楷体_GB2312" w:hAnsi="宋体" w:cs="宋体" w:hint="eastAsia"/>
                <w:sz w:val="22"/>
              </w:rPr>
              <w:t>年</w:t>
            </w:r>
            <w:r w:rsidR="00A71CE1">
              <w:rPr>
                <w:rFonts w:ascii="楷体_GB2312" w:eastAsia="楷体_GB2312" w:hAnsi="宋体" w:cs="宋体" w:hint="eastAsia"/>
                <w:sz w:val="22"/>
              </w:rPr>
              <w:t>，得2分；</w:t>
            </w:r>
            <w:r w:rsidR="00995E34">
              <w:rPr>
                <w:rFonts w:ascii="楷体_GB2312" w:eastAsia="楷体_GB2312" w:hAnsi="宋体" w:cs="宋体" w:hint="eastAsia"/>
                <w:sz w:val="22"/>
              </w:rPr>
              <w:t xml:space="preserve"> </w:t>
            </w:r>
            <w:r w:rsidR="00A71CE1">
              <w:rPr>
                <w:rFonts w:ascii="楷体_GB2312" w:eastAsia="楷体_GB2312" w:hAnsi="宋体" w:cs="宋体" w:hint="eastAsia"/>
                <w:sz w:val="22"/>
              </w:rPr>
              <w:t>7</w:t>
            </w:r>
            <w:r w:rsidR="00A71CE1" w:rsidRPr="00A32102">
              <w:rPr>
                <w:rFonts w:ascii="楷体_GB2312" w:eastAsia="楷体_GB2312" w:hAnsi="宋体" w:cs="宋体" w:hint="eastAsia"/>
                <w:sz w:val="22"/>
              </w:rPr>
              <w:t>年</w:t>
            </w:r>
            <w:r w:rsidR="00A71CE1">
              <w:rPr>
                <w:rFonts w:ascii="楷体_GB2312" w:eastAsia="楷体_GB2312" w:hAnsi="宋体" w:cs="宋体" w:hint="eastAsia"/>
                <w:sz w:val="22"/>
              </w:rPr>
              <w:t>及以上，得1分</w:t>
            </w:r>
            <w:r w:rsidR="00995E34">
              <w:rPr>
                <w:rFonts w:ascii="楷体_GB2312" w:eastAsia="楷体_GB2312" w:hAnsi="宋体" w:cs="宋体" w:hint="eastAsia"/>
                <w:sz w:val="22"/>
              </w:rPr>
              <w:t>。</w:t>
            </w:r>
          </w:p>
          <w:p w:rsidR="00A71CE1" w:rsidRPr="00A71CE1" w:rsidRDefault="00542D46" w:rsidP="00A71CE1">
            <w:pPr>
              <w:spacing w:line="280" w:lineRule="exact"/>
              <w:rPr>
                <w:rFonts w:ascii="楷体_GB2312" w:eastAsia="楷体_GB2312" w:hAnsi="宋体" w:cs="宋体"/>
                <w:sz w:val="22"/>
              </w:rPr>
            </w:pPr>
            <w:r>
              <w:rPr>
                <w:rFonts w:ascii="楷体_GB2312" w:eastAsia="楷体_GB2312" w:hAnsi="宋体" w:cs="宋体" w:hint="eastAsia"/>
                <w:sz w:val="22"/>
              </w:rPr>
              <w:t>提供</w:t>
            </w:r>
            <w:proofErr w:type="gramStart"/>
            <w:r w:rsidR="00995E34">
              <w:rPr>
                <w:rFonts w:ascii="楷体_GB2312" w:eastAsia="楷体_GB2312" w:hAnsi="宋体" w:cs="宋体" w:hint="eastAsia"/>
                <w:sz w:val="22"/>
              </w:rPr>
              <w:t>携程</w:t>
            </w:r>
            <w:r w:rsidR="00387D9F">
              <w:rPr>
                <w:rFonts w:ascii="楷体_GB2312" w:eastAsia="楷体_GB2312" w:hAnsi="宋体" w:cs="宋体" w:hint="eastAsia"/>
                <w:sz w:val="22"/>
              </w:rPr>
              <w:t>酒店</w:t>
            </w:r>
            <w:proofErr w:type="gramEnd"/>
            <w:r w:rsidR="00995E34">
              <w:rPr>
                <w:rFonts w:ascii="楷体_GB2312" w:eastAsia="楷体_GB2312" w:hAnsi="宋体" w:cs="宋体" w:hint="eastAsia"/>
                <w:sz w:val="22"/>
              </w:rPr>
              <w:t>评分4.5分及以上得2分；</w:t>
            </w:r>
            <w:r w:rsidR="00387D9F">
              <w:rPr>
                <w:rFonts w:ascii="楷体_GB2312" w:eastAsia="楷体_GB2312" w:hAnsi="宋体" w:cs="宋体" w:hint="eastAsia"/>
                <w:sz w:val="22"/>
              </w:rPr>
              <w:t>评分4.0-</w:t>
            </w:r>
            <w:r w:rsidR="00995E34">
              <w:rPr>
                <w:rFonts w:ascii="楷体_GB2312" w:eastAsia="楷体_GB2312" w:hAnsi="宋体" w:cs="宋体" w:hint="eastAsia"/>
                <w:sz w:val="22"/>
              </w:rPr>
              <w:t>4.</w:t>
            </w:r>
            <w:r w:rsidR="008B0D15">
              <w:rPr>
                <w:rFonts w:ascii="楷体_GB2312" w:eastAsia="楷体_GB2312" w:hAnsi="宋体" w:cs="宋体" w:hint="eastAsia"/>
                <w:sz w:val="22"/>
              </w:rPr>
              <w:t>4</w:t>
            </w:r>
            <w:r w:rsidR="00995E34">
              <w:rPr>
                <w:rFonts w:ascii="楷体_GB2312" w:eastAsia="楷体_GB2312" w:hAnsi="宋体" w:cs="宋体" w:hint="eastAsia"/>
                <w:sz w:val="22"/>
              </w:rPr>
              <w:t>分</w:t>
            </w:r>
            <w:r w:rsidR="00387D9F">
              <w:rPr>
                <w:rFonts w:ascii="楷体_GB2312" w:eastAsia="楷体_GB2312" w:hAnsi="宋体" w:cs="宋体" w:hint="eastAsia"/>
                <w:sz w:val="22"/>
              </w:rPr>
              <w:t>得1分，4.0分</w:t>
            </w:r>
            <w:r w:rsidR="00995E34">
              <w:rPr>
                <w:rFonts w:ascii="楷体_GB2312" w:eastAsia="楷体_GB2312" w:hAnsi="宋体" w:cs="宋体" w:hint="eastAsia"/>
                <w:sz w:val="22"/>
              </w:rPr>
              <w:t>以下</w:t>
            </w:r>
            <w:r w:rsidR="00387D9F">
              <w:rPr>
                <w:rFonts w:ascii="楷体_GB2312" w:eastAsia="楷体_GB2312" w:hAnsi="宋体" w:cs="宋体" w:hint="eastAsia"/>
                <w:sz w:val="22"/>
              </w:rPr>
              <w:t>不得分</w:t>
            </w:r>
            <w:r w:rsidR="00995E34">
              <w:rPr>
                <w:rFonts w:ascii="楷体_GB2312" w:eastAsia="楷体_GB2312" w:hAnsi="宋体" w:cs="宋体" w:hint="eastAsia"/>
                <w:sz w:val="22"/>
              </w:rPr>
              <w:t>。</w:t>
            </w:r>
          </w:p>
          <w:p w:rsidR="00E155B9" w:rsidRPr="00E155B9" w:rsidRDefault="005534ED" w:rsidP="00387D9F">
            <w:pPr>
              <w:spacing w:line="280" w:lineRule="exact"/>
              <w:rPr>
                <w:rFonts w:ascii="楷体_GB2312" w:eastAsia="楷体_GB2312" w:hAnsi="宋体" w:cs="宋体"/>
                <w:sz w:val="22"/>
              </w:rPr>
            </w:pPr>
            <w:r w:rsidRPr="005534ED">
              <w:rPr>
                <w:rFonts w:ascii="楷体_GB2312" w:eastAsia="楷体_GB2312" w:hAnsi="宋体" w:cs="宋体" w:hint="eastAsia"/>
                <w:sz w:val="22"/>
              </w:rPr>
              <w:t>（响应时，需</w:t>
            </w:r>
            <w:r>
              <w:rPr>
                <w:rFonts w:ascii="楷体_GB2312" w:eastAsia="楷体_GB2312" w:hAnsi="宋体" w:cs="宋体" w:hint="eastAsia"/>
                <w:sz w:val="22"/>
              </w:rPr>
              <w:t>提交</w:t>
            </w:r>
            <w:r w:rsidRPr="005534ED">
              <w:rPr>
                <w:rFonts w:ascii="楷体_GB2312" w:eastAsia="楷体_GB2312" w:hAnsi="宋体" w:cs="宋体" w:hint="eastAsia"/>
                <w:sz w:val="22"/>
              </w:rPr>
              <w:t>拟定住宿酒店地点、内部实景照片</w:t>
            </w:r>
            <w:proofErr w:type="gramStart"/>
            <w:r w:rsidRPr="005534ED">
              <w:rPr>
                <w:rFonts w:ascii="楷体_GB2312" w:eastAsia="楷体_GB2312" w:hAnsi="宋体" w:cs="宋体" w:hint="eastAsia"/>
                <w:sz w:val="22"/>
              </w:rPr>
              <w:t>及携程评价</w:t>
            </w:r>
            <w:proofErr w:type="gramEnd"/>
            <w:r w:rsidRPr="005534ED">
              <w:rPr>
                <w:rFonts w:ascii="楷体_GB2312" w:eastAsia="楷体_GB2312" w:hAnsi="宋体" w:cs="宋体" w:hint="eastAsia"/>
                <w:sz w:val="22"/>
              </w:rPr>
              <w:t>等</w:t>
            </w:r>
            <w:r>
              <w:rPr>
                <w:rFonts w:ascii="楷体_GB2312" w:eastAsia="楷体_GB2312" w:hAnsi="宋体" w:cs="宋体" w:hint="eastAsia"/>
                <w:sz w:val="22"/>
              </w:rPr>
              <w:t>相关</w:t>
            </w:r>
            <w:r w:rsidRPr="005534ED">
              <w:rPr>
                <w:rFonts w:ascii="楷体_GB2312" w:eastAsia="楷体_GB2312" w:hAnsi="宋体" w:cs="宋体" w:hint="eastAsia"/>
                <w:sz w:val="22"/>
              </w:rPr>
              <w:t>证明材料</w:t>
            </w:r>
            <w:r>
              <w:rPr>
                <w:rFonts w:ascii="楷体_GB2312" w:eastAsia="楷体_GB2312" w:hAnsi="宋体" w:cs="宋体" w:hint="eastAsia"/>
                <w:sz w:val="22"/>
              </w:rPr>
              <w:t>，材料应为</w:t>
            </w:r>
            <w:proofErr w:type="gramStart"/>
            <w:r>
              <w:rPr>
                <w:rFonts w:ascii="楷体_GB2312" w:eastAsia="楷体_GB2312" w:hAnsi="宋体" w:cs="宋体" w:hint="eastAsia"/>
                <w:sz w:val="22"/>
              </w:rPr>
              <w:t>2026年3月份携程</w:t>
            </w:r>
            <w:r w:rsidR="00542D46">
              <w:rPr>
                <w:rFonts w:ascii="楷体_GB2312" w:eastAsia="楷体_GB2312" w:hAnsi="宋体" w:cs="宋体" w:hint="eastAsia"/>
                <w:sz w:val="22"/>
              </w:rPr>
              <w:t>网站</w:t>
            </w:r>
            <w:proofErr w:type="gramEnd"/>
            <w:r>
              <w:rPr>
                <w:rFonts w:ascii="楷体_GB2312" w:eastAsia="楷体_GB2312" w:hAnsi="宋体" w:cs="宋体" w:hint="eastAsia"/>
                <w:sz w:val="22"/>
              </w:rPr>
              <w:t>记录，</w:t>
            </w:r>
            <w:r w:rsidR="00542D46">
              <w:rPr>
                <w:rFonts w:ascii="楷体_GB2312" w:eastAsia="楷体_GB2312" w:hAnsi="宋体" w:cs="宋体" w:hint="eastAsia"/>
                <w:sz w:val="22"/>
              </w:rPr>
              <w:t>其他网站记录</w:t>
            </w:r>
            <w:r w:rsidR="00615AEA">
              <w:rPr>
                <w:rFonts w:ascii="楷体_GB2312" w:eastAsia="楷体_GB2312" w:hAnsi="宋体" w:cs="宋体" w:hint="eastAsia"/>
                <w:sz w:val="22"/>
              </w:rPr>
              <w:t>响应</w:t>
            </w:r>
            <w:r w:rsidR="00542D46">
              <w:rPr>
                <w:rFonts w:ascii="楷体_GB2312" w:eastAsia="楷体_GB2312" w:hAnsi="宋体" w:cs="宋体" w:hint="eastAsia"/>
                <w:sz w:val="22"/>
              </w:rPr>
              <w:t>无效，</w:t>
            </w:r>
            <w:r w:rsidR="00A82EAC">
              <w:rPr>
                <w:rFonts w:ascii="楷体_GB2312" w:eastAsia="楷体_GB2312" w:hAnsi="宋体" w:cs="宋体" w:hint="eastAsia"/>
                <w:sz w:val="22"/>
              </w:rPr>
              <w:t>供应商</w:t>
            </w:r>
            <w:r w:rsidR="00FF4907">
              <w:rPr>
                <w:rFonts w:ascii="楷体_GB2312" w:eastAsia="楷体_GB2312" w:hAnsi="宋体" w:cs="宋体" w:hint="eastAsia"/>
                <w:sz w:val="22"/>
              </w:rPr>
              <w:t>提供承诺书</w:t>
            </w:r>
            <w:r w:rsidR="00A82EAC">
              <w:rPr>
                <w:rFonts w:ascii="楷体_GB2312" w:eastAsia="楷体_GB2312" w:hAnsi="宋体" w:cs="宋体" w:hint="eastAsia"/>
                <w:sz w:val="22"/>
              </w:rPr>
              <w:t>对提交材料真实性负责</w:t>
            </w:r>
            <w:r>
              <w:rPr>
                <w:rFonts w:ascii="楷体_GB2312" w:eastAsia="楷体_GB2312" w:hAnsi="宋体" w:cs="宋体" w:hint="eastAsia"/>
                <w:sz w:val="22"/>
              </w:rPr>
              <w:t>。</w:t>
            </w:r>
            <w:r w:rsidRPr="005534ED">
              <w:rPr>
                <w:rFonts w:ascii="楷体_GB2312" w:eastAsia="楷体_GB2312" w:hAnsi="宋体" w:cs="宋体" w:hint="eastAsia"/>
                <w:sz w:val="22"/>
              </w:rPr>
              <w:t>）</w:t>
            </w:r>
          </w:p>
        </w:tc>
      </w:tr>
      <w:tr w:rsidR="00F33332" w:rsidRPr="000A4D20" w:rsidTr="00AF16C3">
        <w:trPr>
          <w:trHeight w:val="1062"/>
          <w:jc w:val="center"/>
        </w:trPr>
        <w:tc>
          <w:tcPr>
            <w:tcW w:w="1303" w:type="dxa"/>
            <w:vAlign w:val="center"/>
          </w:tcPr>
          <w:p w:rsidR="00F33332" w:rsidRPr="000A4D20" w:rsidRDefault="00F33332" w:rsidP="00BB0C75">
            <w:pPr>
              <w:spacing w:line="300" w:lineRule="exact"/>
              <w:jc w:val="center"/>
              <w:rPr>
                <w:rFonts w:ascii="宋体" w:hAnsi="宋体" w:cs="宋体"/>
                <w:bCs/>
                <w:sz w:val="22"/>
              </w:rPr>
            </w:pPr>
            <w:r w:rsidRPr="000A4D20">
              <w:rPr>
                <w:rFonts w:ascii="宋体" w:hAnsi="宋体" w:cs="宋体" w:hint="eastAsia"/>
                <w:bCs/>
                <w:sz w:val="22"/>
              </w:rPr>
              <w:t>食住行</w:t>
            </w:r>
          </w:p>
          <w:p w:rsidR="00F33332" w:rsidRPr="000A4D20" w:rsidRDefault="00F33332" w:rsidP="00BB0C75">
            <w:pPr>
              <w:spacing w:line="300" w:lineRule="exact"/>
              <w:jc w:val="center"/>
              <w:rPr>
                <w:rFonts w:ascii="宋体" w:hAnsi="宋体" w:cs="宋体"/>
                <w:bCs/>
                <w:sz w:val="22"/>
              </w:rPr>
            </w:pPr>
            <w:r w:rsidRPr="000A4D20">
              <w:rPr>
                <w:rFonts w:ascii="宋体" w:hAnsi="宋体" w:cs="宋体" w:hint="eastAsia"/>
                <w:bCs/>
                <w:sz w:val="22"/>
              </w:rPr>
              <w:t>服务方案</w:t>
            </w:r>
          </w:p>
        </w:tc>
        <w:tc>
          <w:tcPr>
            <w:tcW w:w="694" w:type="dxa"/>
            <w:vAlign w:val="center"/>
          </w:tcPr>
          <w:p w:rsidR="00F33332" w:rsidRPr="000A4D20" w:rsidRDefault="00F33332" w:rsidP="00BB0C75">
            <w:pPr>
              <w:spacing w:line="440" w:lineRule="exact"/>
              <w:jc w:val="center"/>
              <w:rPr>
                <w:rFonts w:ascii="宋体" w:hAnsi="宋体" w:cs="宋体"/>
                <w:sz w:val="22"/>
              </w:rPr>
            </w:pPr>
            <w:r>
              <w:rPr>
                <w:rFonts w:ascii="宋体" w:hAnsi="宋体" w:cs="宋体" w:hint="eastAsia"/>
                <w:sz w:val="22"/>
              </w:rPr>
              <w:t>2</w:t>
            </w:r>
          </w:p>
        </w:tc>
        <w:tc>
          <w:tcPr>
            <w:tcW w:w="7230" w:type="dxa"/>
            <w:vAlign w:val="center"/>
          </w:tcPr>
          <w:p w:rsidR="00F33332" w:rsidRPr="000A4D20" w:rsidRDefault="00F33332" w:rsidP="00F33332">
            <w:pPr>
              <w:spacing w:line="280" w:lineRule="exact"/>
              <w:rPr>
                <w:rFonts w:ascii="楷体_GB2312" w:eastAsia="楷体_GB2312" w:hAnsi="宋体" w:cs="宋体"/>
                <w:sz w:val="22"/>
              </w:rPr>
            </w:pPr>
            <w:r w:rsidRPr="000A4D20">
              <w:rPr>
                <w:rFonts w:ascii="楷体_GB2312" w:eastAsia="楷体_GB2312" w:hAnsi="宋体" w:cs="宋体" w:hint="eastAsia"/>
                <w:sz w:val="22"/>
              </w:rPr>
              <w:t>根据响应人提供的</w:t>
            </w:r>
            <w:bookmarkStart w:id="28" w:name="OLE_LINK11"/>
            <w:bookmarkStart w:id="29" w:name="OLE_LINK14"/>
            <w:r w:rsidRPr="000A4D20">
              <w:rPr>
                <w:rFonts w:ascii="楷体_GB2312" w:eastAsia="楷体_GB2312" w:hAnsi="宋体" w:cs="宋体" w:hint="eastAsia"/>
                <w:sz w:val="22"/>
              </w:rPr>
              <w:t>服务方案</w:t>
            </w:r>
            <w:r>
              <w:rPr>
                <w:rFonts w:ascii="楷体_GB2312" w:eastAsia="楷体_GB2312" w:hAnsi="宋体" w:cs="宋体" w:hint="eastAsia"/>
                <w:sz w:val="22"/>
              </w:rPr>
              <w:t>和食宿标准</w:t>
            </w:r>
            <w:r w:rsidRPr="000A4D20">
              <w:rPr>
                <w:rFonts w:ascii="楷体_GB2312" w:eastAsia="楷体_GB2312" w:hAnsi="宋体" w:cs="宋体" w:hint="eastAsia"/>
                <w:sz w:val="22"/>
              </w:rPr>
              <w:t>是否能响应采购需求并进行一定的优化，是否详细精准有较强的可操作性，路线是否合理、紧凑，是否可以提供专业讲解，是否有专职带队人员与采购方代表全程对接服务</w:t>
            </w:r>
            <w:bookmarkEnd w:id="28"/>
            <w:bookmarkEnd w:id="29"/>
            <w:r w:rsidRPr="000A4D20">
              <w:rPr>
                <w:rFonts w:ascii="楷体_GB2312" w:eastAsia="楷体_GB2312" w:hAnsi="宋体" w:cs="宋体" w:hint="eastAsia"/>
                <w:sz w:val="22"/>
              </w:rPr>
              <w:t>，是否更有利于学生的专业学习等进行综合评判，分为优</w:t>
            </w:r>
            <w:r>
              <w:rPr>
                <w:rFonts w:ascii="楷体_GB2312" w:eastAsia="楷体_GB2312" w:hAnsi="宋体" w:cs="宋体" w:hint="eastAsia"/>
                <w:sz w:val="22"/>
              </w:rPr>
              <w:t>:2</w:t>
            </w:r>
            <w:r w:rsidRPr="000A4D20">
              <w:rPr>
                <w:rFonts w:ascii="楷体_GB2312" w:eastAsia="楷体_GB2312" w:hAnsi="宋体" w:cs="宋体" w:hint="eastAsia"/>
                <w:sz w:val="22"/>
              </w:rPr>
              <w:t>分、良</w:t>
            </w:r>
            <w:r>
              <w:rPr>
                <w:rFonts w:ascii="楷体_GB2312" w:eastAsia="楷体_GB2312" w:hAnsi="宋体" w:cs="宋体" w:hint="eastAsia"/>
                <w:sz w:val="22"/>
              </w:rPr>
              <w:t>:1.5</w:t>
            </w:r>
            <w:r w:rsidRPr="000A4D20">
              <w:rPr>
                <w:rFonts w:ascii="楷体_GB2312" w:eastAsia="楷体_GB2312" w:hAnsi="宋体" w:cs="宋体" w:hint="eastAsia"/>
                <w:sz w:val="22"/>
              </w:rPr>
              <w:t>分、一般</w:t>
            </w:r>
            <w:r>
              <w:rPr>
                <w:rFonts w:ascii="楷体_GB2312" w:eastAsia="楷体_GB2312" w:hAnsi="宋体" w:cs="宋体" w:hint="eastAsia"/>
                <w:sz w:val="22"/>
              </w:rPr>
              <w:t>:1</w:t>
            </w:r>
            <w:r w:rsidRPr="000A4D20">
              <w:rPr>
                <w:rFonts w:ascii="楷体_GB2312" w:eastAsia="楷体_GB2312" w:hAnsi="宋体" w:cs="宋体" w:hint="eastAsia"/>
                <w:sz w:val="22"/>
              </w:rPr>
              <w:t>分。</w:t>
            </w:r>
          </w:p>
        </w:tc>
      </w:tr>
      <w:tr w:rsidR="000A4D20" w:rsidRPr="000A4D20" w:rsidTr="00AF16C3">
        <w:trPr>
          <w:trHeight w:val="1062"/>
          <w:jc w:val="center"/>
        </w:trPr>
        <w:tc>
          <w:tcPr>
            <w:tcW w:w="1303" w:type="dxa"/>
            <w:vAlign w:val="center"/>
          </w:tcPr>
          <w:p w:rsidR="000A4D20" w:rsidRPr="000A4D20" w:rsidRDefault="000A4D20" w:rsidP="00AF16C3">
            <w:pPr>
              <w:spacing w:line="440" w:lineRule="exact"/>
              <w:jc w:val="center"/>
              <w:rPr>
                <w:rFonts w:ascii="宋体" w:hAnsi="宋体" w:cs="宋体"/>
                <w:bCs/>
                <w:sz w:val="22"/>
              </w:rPr>
            </w:pPr>
            <w:r w:rsidRPr="000A4D20">
              <w:rPr>
                <w:rFonts w:ascii="宋体" w:hAnsi="宋体" w:cs="宋体" w:hint="eastAsia"/>
                <w:bCs/>
                <w:sz w:val="22"/>
              </w:rPr>
              <w:t>安全保障</w:t>
            </w:r>
          </w:p>
        </w:tc>
        <w:tc>
          <w:tcPr>
            <w:tcW w:w="694" w:type="dxa"/>
            <w:vAlign w:val="center"/>
          </w:tcPr>
          <w:p w:rsidR="000A4D20" w:rsidRPr="000A4D20" w:rsidRDefault="004A4B79" w:rsidP="00AF16C3">
            <w:pPr>
              <w:spacing w:line="440" w:lineRule="exact"/>
              <w:jc w:val="center"/>
              <w:rPr>
                <w:rFonts w:ascii="宋体" w:hAnsi="宋体" w:cs="宋体"/>
                <w:sz w:val="22"/>
              </w:rPr>
            </w:pPr>
            <w:r>
              <w:rPr>
                <w:rFonts w:ascii="宋体" w:hAnsi="宋体" w:cs="宋体" w:hint="eastAsia"/>
                <w:sz w:val="22"/>
              </w:rPr>
              <w:t>10</w:t>
            </w:r>
          </w:p>
        </w:tc>
        <w:tc>
          <w:tcPr>
            <w:tcW w:w="7230" w:type="dxa"/>
            <w:vAlign w:val="center"/>
          </w:tcPr>
          <w:p w:rsidR="000A4D20" w:rsidRPr="00282A5E" w:rsidRDefault="000A4D20" w:rsidP="00AF16C3">
            <w:pPr>
              <w:spacing w:line="280" w:lineRule="exact"/>
              <w:rPr>
                <w:rFonts w:ascii="楷体_GB2312" w:eastAsia="楷体_GB2312" w:hAnsi="宋体" w:cs="宋体"/>
                <w:sz w:val="22"/>
              </w:rPr>
            </w:pPr>
            <w:r w:rsidRPr="00282A5E">
              <w:rPr>
                <w:rFonts w:ascii="楷体_GB2312" w:eastAsia="楷体_GB2312" w:hAnsi="宋体" w:cs="宋体" w:hint="eastAsia"/>
                <w:sz w:val="22"/>
              </w:rPr>
              <w:t>①响应人拟定为每位师生提供的人身保险额度大于等于50万元的，得5分；保额在40万元（含）-50万元之间的，得3分；保额在30万元（含）-40万元之间的，得2分；保</w:t>
            </w:r>
            <w:bookmarkStart w:id="30" w:name="_GoBack"/>
            <w:bookmarkEnd w:id="30"/>
            <w:r w:rsidRPr="00282A5E">
              <w:rPr>
                <w:rFonts w:ascii="楷体_GB2312" w:eastAsia="楷体_GB2312" w:hAnsi="宋体" w:cs="宋体" w:hint="eastAsia"/>
                <w:sz w:val="22"/>
              </w:rPr>
              <w:t>额在20万元（含）-30万元的，得0分；保额低于20万元的，响应无效。（提供承诺书并加盖公章）</w:t>
            </w:r>
          </w:p>
          <w:p w:rsidR="000A4D20" w:rsidRPr="00282A5E" w:rsidRDefault="000A4D20" w:rsidP="00AF16C3">
            <w:pPr>
              <w:spacing w:line="280" w:lineRule="exact"/>
              <w:rPr>
                <w:rFonts w:ascii="楷体_GB2312" w:eastAsia="楷体_GB2312" w:hAnsi="宋体" w:cs="宋体"/>
                <w:sz w:val="22"/>
              </w:rPr>
            </w:pPr>
            <w:r w:rsidRPr="00282A5E">
              <w:rPr>
                <w:rFonts w:ascii="楷体_GB2312" w:eastAsia="楷体_GB2312" w:hAnsi="宋体" w:cs="宋体" w:hint="eastAsia"/>
                <w:sz w:val="22"/>
              </w:rPr>
              <w:t>②本月即将出行的线路四、线路五，交通巴士车龄在3年内的，得3分；车龄在4-6年（含）的，得2分；车龄大于6年的，得1分。</w:t>
            </w:r>
          </w:p>
          <w:p w:rsidR="005E6BC6" w:rsidRPr="004A4B79" w:rsidRDefault="005E6BC6" w:rsidP="00AF16C3">
            <w:pPr>
              <w:spacing w:line="280" w:lineRule="exact"/>
              <w:rPr>
                <w:rFonts w:ascii="楷体_GB2312" w:eastAsia="楷体_GB2312" w:hAnsi="宋体" w:cs="宋体"/>
                <w:sz w:val="22"/>
              </w:rPr>
            </w:pPr>
            <w:r w:rsidRPr="00282A5E">
              <w:rPr>
                <w:rFonts w:ascii="楷体_GB2312" w:eastAsia="楷体_GB2312" w:hAnsi="宋体" w:cs="宋体" w:hint="eastAsia"/>
                <w:sz w:val="22"/>
              </w:rPr>
              <w:t>③</w:t>
            </w:r>
            <w:r w:rsidRPr="005E6BC6">
              <w:rPr>
                <w:rFonts w:ascii="楷体_GB2312" w:eastAsia="楷体_GB2312" w:hAnsi="宋体" w:cs="宋体" w:hint="eastAsia"/>
                <w:sz w:val="22"/>
              </w:rPr>
              <w:t>驾驶员驾龄10年</w:t>
            </w:r>
            <w:r>
              <w:rPr>
                <w:rFonts w:ascii="楷体_GB2312" w:eastAsia="楷体_GB2312" w:hAnsi="宋体" w:cs="宋体" w:hint="eastAsia"/>
                <w:sz w:val="22"/>
              </w:rPr>
              <w:t>及以上</w:t>
            </w:r>
            <w:r w:rsidRPr="005E6BC6">
              <w:rPr>
                <w:rFonts w:ascii="楷体_GB2312" w:eastAsia="楷体_GB2312" w:hAnsi="宋体" w:cs="宋体" w:hint="eastAsia"/>
                <w:sz w:val="22"/>
              </w:rPr>
              <w:t>，服务态度积极主动，热情周到</w:t>
            </w:r>
            <w:r>
              <w:rPr>
                <w:rFonts w:ascii="楷体_GB2312" w:eastAsia="楷体_GB2312" w:hAnsi="宋体" w:cs="宋体" w:hint="eastAsia"/>
                <w:sz w:val="22"/>
              </w:rPr>
              <w:t>，得</w:t>
            </w:r>
            <w:r w:rsidR="00DA02C8">
              <w:rPr>
                <w:rFonts w:ascii="楷体_GB2312" w:eastAsia="楷体_GB2312" w:hAnsi="宋体" w:cs="宋体" w:hint="eastAsia"/>
                <w:sz w:val="22"/>
              </w:rPr>
              <w:t>2</w:t>
            </w:r>
            <w:r>
              <w:rPr>
                <w:rFonts w:ascii="楷体_GB2312" w:eastAsia="楷体_GB2312" w:hAnsi="宋体" w:cs="宋体" w:hint="eastAsia"/>
                <w:sz w:val="22"/>
              </w:rPr>
              <w:t>分；</w:t>
            </w:r>
            <w:r w:rsidRPr="005E6BC6">
              <w:rPr>
                <w:rFonts w:ascii="楷体_GB2312" w:eastAsia="楷体_GB2312" w:hAnsi="宋体" w:cs="宋体" w:hint="eastAsia"/>
                <w:sz w:val="22"/>
              </w:rPr>
              <w:t>驾驶员驾龄</w:t>
            </w:r>
            <w:r>
              <w:rPr>
                <w:rFonts w:ascii="楷体_GB2312" w:eastAsia="楷体_GB2312" w:hAnsi="宋体" w:cs="宋体" w:hint="eastAsia"/>
                <w:sz w:val="22"/>
              </w:rPr>
              <w:t>7年（含）-9</w:t>
            </w:r>
            <w:r w:rsidRPr="005E6BC6">
              <w:rPr>
                <w:rFonts w:ascii="楷体_GB2312" w:eastAsia="楷体_GB2312" w:hAnsi="宋体" w:cs="宋体" w:hint="eastAsia"/>
                <w:sz w:val="22"/>
              </w:rPr>
              <w:t>年</w:t>
            </w:r>
            <w:r>
              <w:rPr>
                <w:rFonts w:ascii="楷体_GB2312" w:eastAsia="楷体_GB2312" w:hAnsi="宋体" w:cs="宋体" w:hint="eastAsia"/>
                <w:sz w:val="22"/>
              </w:rPr>
              <w:t>，</w:t>
            </w:r>
            <w:r w:rsidRPr="005E6BC6">
              <w:rPr>
                <w:rFonts w:ascii="楷体_GB2312" w:eastAsia="楷体_GB2312" w:hAnsi="宋体" w:cs="宋体" w:hint="eastAsia"/>
                <w:sz w:val="22"/>
              </w:rPr>
              <w:t>服务态度比较积极</w:t>
            </w:r>
            <w:r>
              <w:rPr>
                <w:rFonts w:ascii="楷体_GB2312" w:eastAsia="楷体_GB2312" w:hAnsi="宋体" w:cs="宋体" w:hint="eastAsia"/>
                <w:sz w:val="22"/>
              </w:rPr>
              <w:t>，得</w:t>
            </w:r>
            <w:r w:rsidR="00DA02C8">
              <w:rPr>
                <w:rFonts w:ascii="楷体_GB2312" w:eastAsia="楷体_GB2312" w:hAnsi="宋体" w:cs="宋体" w:hint="eastAsia"/>
                <w:sz w:val="22"/>
              </w:rPr>
              <w:t>1.5</w:t>
            </w:r>
            <w:r>
              <w:rPr>
                <w:rFonts w:ascii="楷体_GB2312" w:eastAsia="楷体_GB2312" w:hAnsi="宋体" w:cs="宋体" w:hint="eastAsia"/>
                <w:sz w:val="22"/>
              </w:rPr>
              <w:t>分；</w:t>
            </w:r>
            <w:r w:rsidRPr="005E6BC6">
              <w:rPr>
                <w:rFonts w:ascii="楷体_GB2312" w:eastAsia="楷体_GB2312" w:hAnsi="宋体" w:cs="宋体" w:hint="eastAsia"/>
                <w:sz w:val="22"/>
              </w:rPr>
              <w:t>驾驶员驾龄</w:t>
            </w:r>
            <w:r>
              <w:rPr>
                <w:rFonts w:ascii="楷体_GB2312" w:eastAsia="楷体_GB2312" w:hAnsi="宋体" w:cs="宋体" w:hint="eastAsia"/>
                <w:sz w:val="22"/>
              </w:rPr>
              <w:t>5年（含）-6</w:t>
            </w:r>
            <w:r w:rsidRPr="005E6BC6">
              <w:rPr>
                <w:rFonts w:ascii="楷体_GB2312" w:eastAsia="楷体_GB2312" w:hAnsi="宋体" w:cs="宋体" w:hint="eastAsia"/>
                <w:sz w:val="22"/>
              </w:rPr>
              <w:t>年</w:t>
            </w:r>
            <w:r>
              <w:rPr>
                <w:rFonts w:ascii="楷体_GB2312" w:eastAsia="楷体_GB2312" w:hAnsi="宋体" w:cs="宋体" w:hint="eastAsia"/>
                <w:sz w:val="22"/>
              </w:rPr>
              <w:t>，</w:t>
            </w:r>
            <w:r w:rsidRPr="005E6BC6">
              <w:rPr>
                <w:rFonts w:ascii="楷体_GB2312" w:eastAsia="楷体_GB2312" w:hAnsi="宋体" w:cs="宋体" w:hint="eastAsia"/>
                <w:sz w:val="22"/>
              </w:rPr>
              <w:t>服务态度比较积极</w:t>
            </w:r>
            <w:r>
              <w:rPr>
                <w:rFonts w:ascii="楷体_GB2312" w:eastAsia="楷体_GB2312" w:hAnsi="宋体" w:cs="宋体" w:hint="eastAsia"/>
                <w:sz w:val="22"/>
              </w:rPr>
              <w:t>，得1分。</w:t>
            </w:r>
          </w:p>
          <w:p w:rsidR="000A4D20" w:rsidRPr="000A4D20" w:rsidRDefault="000A4D20" w:rsidP="00542D46">
            <w:pPr>
              <w:spacing w:line="280" w:lineRule="exact"/>
              <w:rPr>
                <w:rFonts w:ascii="楷体" w:eastAsia="楷体" w:hAnsi="楷体" w:cs="宋体"/>
                <w:sz w:val="22"/>
              </w:rPr>
            </w:pPr>
            <w:r w:rsidRPr="00282A5E">
              <w:rPr>
                <w:rFonts w:ascii="楷体_GB2312" w:eastAsia="楷体_GB2312" w:hAnsi="宋体" w:cs="宋体" w:hint="eastAsia"/>
                <w:sz w:val="22"/>
              </w:rPr>
              <w:t>（提供车辆行驶证</w:t>
            </w:r>
            <w:r w:rsidR="00A05C1C" w:rsidRPr="00282A5E">
              <w:rPr>
                <w:rFonts w:ascii="楷体_GB2312" w:eastAsia="楷体_GB2312" w:hAnsi="宋体" w:cs="宋体" w:hint="eastAsia"/>
                <w:sz w:val="22"/>
              </w:rPr>
              <w:t>，</w:t>
            </w:r>
            <w:r w:rsidR="00EB5559" w:rsidRPr="00282A5E">
              <w:rPr>
                <w:rFonts w:ascii="楷体_GB2312" w:eastAsia="楷体_GB2312" w:hAnsi="宋体" w:cs="宋体" w:hint="eastAsia"/>
                <w:sz w:val="22"/>
              </w:rPr>
              <w:t>运输公司工作年限证明材料，交管</w:t>
            </w:r>
            <w:r w:rsidR="00542D46" w:rsidRPr="00282A5E">
              <w:rPr>
                <w:rFonts w:ascii="楷体_GB2312" w:eastAsia="楷体_GB2312" w:hAnsi="宋体" w:cs="宋体" w:hint="eastAsia"/>
                <w:sz w:val="22"/>
              </w:rPr>
              <w:t>部门</w:t>
            </w:r>
            <w:r w:rsidR="00EB5559" w:rsidRPr="00282A5E">
              <w:rPr>
                <w:rFonts w:ascii="楷体_GB2312" w:eastAsia="楷体_GB2312" w:hAnsi="宋体" w:cs="宋体" w:hint="eastAsia"/>
                <w:sz w:val="22"/>
              </w:rPr>
              <w:t>出具的A1驾驶证</w:t>
            </w:r>
            <w:r w:rsidRPr="00282A5E">
              <w:rPr>
                <w:rFonts w:ascii="楷体_GB2312" w:eastAsia="楷体_GB2312" w:hAnsi="宋体" w:cs="宋体" w:hint="eastAsia"/>
                <w:sz w:val="22"/>
              </w:rPr>
              <w:t>等相关证件复印件</w:t>
            </w:r>
            <w:r w:rsidR="00A05C1C" w:rsidRPr="00282A5E">
              <w:rPr>
                <w:rFonts w:ascii="楷体_GB2312" w:eastAsia="楷体_GB2312" w:hAnsi="宋体" w:cs="宋体" w:hint="eastAsia"/>
                <w:sz w:val="22"/>
              </w:rPr>
              <w:t>，</w:t>
            </w:r>
            <w:r w:rsidRPr="00282A5E">
              <w:rPr>
                <w:rFonts w:ascii="楷体_GB2312" w:eastAsia="楷体_GB2312" w:hAnsi="宋体" w:cs="宋体" w:hint="eastAsia"/>
                <w:sz w:val="22"/>
              </w:rPr>
              <w:t>加盖响应人公章）</w:t>
            </w:r>
          </w:p>
        </w:tc>
      </w:tr>
      <w:tr w:rsidR="000A4D20" w:rsidRPr="000A4D20" w:rsidTr="00AF16C3">
        <w:trPr>
          <w:trHeight w:val="1062"/>
          <w:jc w:val="center"/>
        </w:trPr>
        <w:tc>
          <w:tcPr>
            <w:tcW w:w="1303" w:type="dxa"/>
            <w:vAlign w:val="center"/>
          </w:tcPr>
          <w:p w:rsidR="000A4D20" w:rsidRPr="000A4D20" w:rsidRDefault="000A4D20" w:rsidP="00AF16C3">
            <w:pPr>
              <w:spacing w:line="440" w:lineRule="exact"/>
              <w:jc w:val="center"/>
              <w:rPr>
                <w:rFonts w:ascii="宋体" w:hAnsi="宋体" w:cs="宋体"/>
                <w:bCs/>
                <w:sz w:val="22"/>
              </w:rPr>
            </w:pPr>
            <w:r w:rsidRPr="000A4D20">
              <w:rPr>
                <w:rFonts w:ascii="宋体" w:hAnsi="宋体" w:cs="宋体" w:hint="eastAsia"/>
                <w:bCs/>
                <w:sz w:val="22"/>
              </w:rPr>
              <w:t>业绩</w:t>
            </w:r>
          </w:p>
        </w:tc>
        <w:tc>
          <w:tcPr>
            <w:tcW w:w="694" w:type="dxa"/>
            <w:vAlign w:val="center"/>
          </w:tcPr>
          <w:p w:rsidR="000A4D20" w:rsidRPr="000A4D20" w:rsidRDefault="000A4D20" w:rsidP="00AF16C3">
            <w:pPr>
              <w:spacing w:line="440" w:lineRule="exact"/>
              <w:jc w:val="center"/>
              <w:rPr>
                <w:rFonts w:ascii="宋体" w:hAnsi="宋体" w:cs="宋体"/>
                <w:sz w:val="22"/>
              </w:rPr>
            </w:pPr>
            <w:r w:rsidRPr="000A4D20">
              <w:rPr>
                <w:rFonts w:ascii="宋体" w:hAnsi="宋体" w:cs="宋体" w:hint="eastAsia"/>
                <w:sz w:val="22"/>
              </w:rPr>
              <w:t>6</w:t>
            </w:r>
          </w:p>
        </w:tc>
        <w:tc>
          <w:tcPr>
            <w:tcW w:w="7230" w:type="dxa"/>
            <w:vAlign w:val="center"/>
          </w:tcPr>
          <w:p w:rsidR="000A4D20" w:rsidRPr="000A4D20" w:rsidRDefault="000A4D20" w:rsidP="00AF16C3">
            <w:pPr>
              <w:spacing w:line="280" w:lineRule="exact"/>
              <w:rPr>
                <w:rFonts w:ascii="楷体_GB2312" w:eastAsia="楷体_GB2312" w:hAnsi="宋体" w:cs="宋体"/>
                <w:sz w:val="22"/>
              </w:rPr>
            </w:pPr>
            <w:r w:rsidRPr="000A4D20">
              <w:rPr>
                <w:rFonts w:ascii="楷体_GB2312" w:eastAsia="楷体_GB2312" w:hAnsi="宋体" w:cs="宋体" w:hint="eastAsia"/>
                <w:sz w:val="22"/>
              </w:rPr>
              <w:t>响应人2023年1月1日以来（以合同签订日期为准）完成类似项目的，每有一个，得1分。本项最高得</w:t>
            </w:r>
            <w:r w:rsidR="00A82EAC">
              <w:rPr>
                <w:rFonts w:ascii="楷体_GB2312" w:eastAsia="楷体_GB2312" w:hAnsi="宋体" w:cs="宋体" w:hint="eastAsia"/>
                <w:sz w:val="22"/>
              </w:rPr>
              <w:t>6</w:t>
            </w:r>
            <w:r w:rsidRPr="000A4D20">
              <w:rPr>
                <w:rFonts w:ascii="楷体_GB2312" w:eastAsia="楷体_GB2312" w:hAnsi="宋体" w:cs="宋体" w:hint="eastAsia"/>
                <w:sz w:val="22"/>
              </w:rPr>
              <w:t>分。</w:t>
            </w:r>
          </w:p>
          <w:p w:rsidR="000A4D20" w:rsidRPr="000A4D20" w:rsidRDefault="000A4D20" w:rsidP="00AF16C3">
            <w:pPr>
              <w:spacing w:line="280" w:lineRule="exact"/>
              <w:rPr>
                <w:rFonts w:ascii="楷体_GB2312" w:eastAsia="楷体_GB2312" w:hAnsi="宋体" w:cs="宋体"/>
                <w:sz w:val="22"/>
              </w:rPr>
            </w:pPr>
            <w:r w:rsidRPr="000A4D20">
              <w:rPr>
                <w:rFonts w:ascii="楷体_GB2312" w:eastAsia="楷体_GB2312" w:hAnsi="宋体" w:cs="宋体" w:hint="eastAsia"/>
                <w:sz w:val="22"/>
              </w:rPr>
              <w:t>（提供合同复印件加盖响应人印章，原件备查）</w:t>
            </w:r>
          </w:p>
        </w:tc>
      </w:tr>
    </w:tbl>
    <w:p w:rsidR="000A4D20" w:rsidRDefault="000A4D20" w:rsidP="000A4D20">
      <w:pPr>
        <w:tabs>
          <w:tab w:val="left" w:pos="420"/>
          <w:tab w:val="left" w:pos="735"/>
        </w:tabs>
        <w:spacing w:line="520" w:lineRule="exact"/>
        <w:ind w:right="28"/>
        <w:rPr>
          <w:rFonts w:ascii="楷体_GB2312" w:eastAsia="楷体_GB2312"/>
          <w:sz w:val="28"/>
        </w:rPr>
      </w:pP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27"/>
    </w:p>
    <w:p w:rsidR="00BC286B" w:rsidRDefault="00BC286B" w:rsidP="00BC286B">
      <w:pPr>
        <w:rPr>
          <w:rFonts w:ascii="仿宋" w:eastAsia="仿宋" w:hAnsi="仿宋"/>
          <w:sz w:val="28"/>
          <w:szCs w:val="28"/>
        </w:rPr>
      </w:pPr>
    </w:p>
    <w:p w:rsidR="00BC286B" w:rsidRPr="00B426B5" w:rsidRDefault="00BC286B" w:rsidP="00BC286B">
      <w:pPr>
        <w:pStyle w:val="a9"/>
        <w:rPr>
          <w:rFonts w:ascii="仿宋" w:eastAsia="仿宋" w:hAnsi="仿宋" w:cs="仿宋"/>
          <w:b/>
          <w:sz w:val="30"/>
          <w:szCs w:val="30"/>
        </w:rPr>
      </w:pPr>
    </w:p>
    <w:p w:rsidR="00BC286B" w:rsidRPr="00C06735" w:rsidRDefault="00BC286B" w:rsidP="00BC286B">
      <w:pPr>
        <w:pStyle w:val="a9"/>
        <w:jc w:val="center"/>
        <w:rPr>
          <w:rFonts w:ascii="仿宋" w:eastAsia="仿宋" w:hAnsi="仿宋" w:cs="仿宋"/>
          <w:b/>
          <w:sz w:val="52"/>
        </w:rPr>
      </w:pPr>
    </w:p>
    <w:p w:rsidR="00BC286B" w:rsidRPr="00C06735" w:rsidRDefault="00BC286B" w:rsidP="00BC286B">
      <w:pPr>
        <w:pStyle w:val="a9"/>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9"/>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9"/>
        <w:rPr>
          <w:rFonts w:ascii="仿宋" w:eastAsia="仿宋" w:hAnsi="仿宋" w:cs="仿宋"/>
          <w:sz w:val="32"/>
        </w:rPr>
      </w:pPr>
    </w:p>
    <w:p w:rsidR="00BC286B" w:rsidRPr="00C06735" w:rsidRDefault="00BC286B" w:rsidP="00BC286B">
      <w:pPr>
        <w:pStyle w:val="a9"/>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jc w:val="center"/>
        <w:rPr>
          <w:rFonts w:ascii="仿宋" w:eastAsia="仿宋" w:hAnsi="仿宋" w:cs="仿宋"/>
          <w:b/>
          <w:sz w:val="32"/>
        </w:rPr>
      </w:pPr>
      <w:r w:rsidRPr="00C06735">
        <w:rPr>
          <w:rFonts w:ascii="仿宋" w:eastAsia="仿宋" w:hAnsi="仿宋" w:cs="仿宋" w:hint="eastAsia"/>
          <w:b/>
          <w:sz w:val="36"/>
        </w:rPr>
        <w:t>二〇二</w:t>
      </w:r>
      <w:r w:rsidR="000A4D20">
        <w:rPr>
          <w:rFonts w:ascii="仿宋" w:eastAsia="仿宋" w:hAnsi="仿宋" w:cs="仿宋" w:hint="eastAsia"/>
          <w:b/>
          <w:sz w:val="36"/>
        </w:rPr>
        <w:t>六</w:t>
      </w:r>
      <w:r w:rsidRPr="00C06735">
        <w:rPr>
          <w:rFonts w:ascii="仿宋" w:eastAsia="仿宋" w:hAnsi="仿宋" w:cs="仿宋" w:hint="eastAsia"/>
          <w:b/>
          <w:sz w:val="36"/>
        </w:rPr>
        <w:t>年  月  日</w:t>
      </w:r>
    </w:p>
    <w:p w:rsidR="00BC286B" w:rsidRPr="005C39EE" w:rsidRDefault="00BC286B" w:rsidP="00444A2F">
      <w:pPr>
        <w:jc w:val="center"/>
        <w:rPr>
          <w:rFonts w:ascii="黑体" w:eastAsia="黑体" w:hAnsi="黑体" w:cs="仿宋"/>
          <w:sz w:val="30"/>
          <w:szCs w:val="30"/>
        </w:rPr>
      </w:pPr>
      <w:r w:rsidRPr="00C06735">
        <w:br w:type="page"/>
      </w:r>
      <w:bookmarkStart w:id="31" w:name="_Toc209961919"/>
      <w:bookmarkStart w:id="32" w:name="_Toc209962114"/>
      <w:r w:rsidR="005948A9">
        <w:rPr>
          <w:rFonts w:ascii="黑体" w:eastAsia="黑体" w:hAnsi="黑体" w:cs="仿宋" w:hint="eastAsia"/>
          <w:sz w:val="30"/>
          <w:szCs w:val="30"/>
        </w:rPr>
        <w:lastRenderedPageBreak/>
        <w:t>一</w:t>
      </w:r>
      <w:r w:rsidRPr="005C39EE">
        <w:rPr>
          <w:rFonts w:ascii="黑体" w:eastAsia="黑体" w:hAnsi="黑体" w:cs="仿宋" w:hint="eastAsia"/>
          <w:sz w:val="30"/>
          <w:szCs w:val="30"/>
        </w:rPr>
        <w:t>、响应函</w:t>
      </w:r>
      <w:bookmarkEnd w:id="31"/>
      <w:bookmarkEnd w:id="32"/>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w:t>
      </w:r>
      <w:r w:rsidR="00B757FD">
        <w:rPr>
          <w:rFonts w:ascii="仿宋" w:eastAsia="仿宋" w:hAnsi="仿宋" w:cs="仿宋" w:hint="eastAsia"/>
          <w:sz w:val="28"/>
          <w:szCs w:val="28"/>
          <w:u w:val="single"/>
        </w:rPr>
        <w:t>2026</w:t>
      </w:r>
      <w:r w:rsidR="004550DD">
        <w:rPr>
          <w:rFonts w:ascii="仿宋" w:eastAsia="仿宋" w:hAnsi="仿宋" w:cs="仿宋" w:hint="eastAsia"/>
          <w:sz w:val="28"/>
          <w:szCs w:val="28"/>
          <w:u w:val="single"/>
        </w:rPr>
        <w:t>107</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（响应人单位名称）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取消投标资格、取消中标资格、没收履约保证金、2年内禁止参加淮阴师范学院的采购活动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a"/>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a"/>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BC286B" w:rsidP="00BC286B">
      <w:pPr>
        <w:pStyle w:val="aa"/>
        <w:spacing w:beforeLines="50" w:before="156"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响应人名称（响应人公章）：</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BC286B" w:rsidRDefault="00BC286B" w:rsidP="00BC286B">
      <w:pPr>
        <w:rPr>
          <w:rFonts w:ascii="仿宋" w:eastAsia="仿宋" w:hAnsi="仿宋" w:cs="仿宋"/>
          <w:sz w:val="24"/>
          <w:szCs w:val="24"/>
        </w:rPr>
      </w:pPr>
      <w:r>
        <w:rPr>
          <w:rFonts w:ascii="仿宋" w:eastAsia="仿宋" w:hAnsi="仿宋" w:cs="仿宋"/>
          <w:szCs w:val="24"/>
        </w:rPr>
        <w:br w:type="page"/>
      </w:r>
    </w:p>
    <w:p w:rsidR="00B22AE4" w:rsidRDefault="00B22AE4" w:rsidP="00E81452">
      <w:pPr>
        <w:jc w:val="center"/>
        <w:rPr>
          <w:rFonts w:eastAsia="楷体_GB2312"/>
          <w:szCs w:val="21"/>
        </w:rPr>
        <w:sectPr w:rsidR="00B22AE4" w:rsidSect="00DF2910">
          <w:headerReference w:type="default" r:id="rId12"/>
          <w:footerReference w:type="default" r:id="rId13"/>
          <w:pgSz w:w="11906" w:h="16838"/>
          <w:pgMar w:top="1134" w:right="1134" w:bottom="1134" w:left="1134" w:header="851" w:footer="992" w:gutter="0"/>
          <w:cols w:space="425"/>
          <w:docGrid w:type="lines" w:linePitch="312"/>
        </w:sectPr>
      </w:pPr>
    </w:p>
    <w:p w:rsidR="00F629A6" w:rsidRPr="000C5CC5" w:rsidRDefault="00F629A6" w:rsidP="00F629A6">
      <w:pPr>
        <w:jc w:val="center"/>
        <w:rPr>
          <w:rFonts w:ascii="黑体" w:eastAsia="黑体" w:hAnsi="黑体" w:cs="仿宋"/>
          <w:sz w:val="30"/>
          <w:szCs w:val="30"/>
        </w:rPr>
      </w:pPr>
      <w:bookmarkStart w:id="33" w:name="_Toc209961922"/>
      <w:bookmarkStart w:id="34" w:name="_Toc209962117"/>
      <w:r w:rsidRPr="000C5CC5">
        <w:rPr>
          <w:rFonts w:ascii="黑体" w:eastAsia="黑体" w:hAnsi="黑体" w:cs="仿宋" w:hint="eastAsia"/>
          <w:sz w:val="30"/>
          <w:szCs w:val="30"/>
        </w:rPr>
        <w:lastRenderedPageBreak/>
        <w:t>二、报价表</w:t>
      </w:r>
    </w:p>
    <w:p w:rsidR="00F629A6" w:rsidRDefault="00F629A6" w:rsidP="00F629A6">
      <w:pPr>
        <w:spacing w:line="440" w:lineRule="exact"/>
        <w:jc w:val="center"/>
        <w:rPr>
          <w:rFonts w:ascii="宋体" w:hAnsi="宋体"/>
          <w:b/>
          <w:bCs/>
          <w:sz w:val="32"/>
          <w:szCs w:val="32"/>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601"/>
        <w:gridCol w:w="2409"/>
        <w:gridCol w:w="4642"/>
      </w:tblGrid>
      <w:tr w:rsidR="00F629A6" w:rsidTr="009A031C">
        <w:trPr>
          <w:trHeight w:val="723"/>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before="100" w:beforeAutospacing="1" w:after="100" w:afterAutospacing="1" w:line="260" w:lineRule="exact"/>
              <w:jc w:val="center"/>
              <w:rPr>
                <w:rFonts w:ascii="仿宋" w:eastAsia="仿宋" w:hAnsi="仿宋" w:cs="仿宋"/>
                <w:b/>
                <w:sz w:val="28"/>
                <w:szCs w:val="28"/>
              </w:rPr>
            </w:pPr>
            <w:r w:rsidRPr="009A031C">
              <w:rPr>
                <w:rFonts w:ascii="仿宋" w:eastAsia="仿宋" w:hAnsi="仿宋" w:cs="仿宋" w:hint="eastAsia"/>
                <w:b/>
                <w:sz w:val="28"/>
                <w:szCs w:val="28"/>
              </w:rPr>
              <w:t>考察线路</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before="100" w:beforeAutospacing="1" w:after="100" w:afterAutospacing="1" w:line="260" w:lineRule="exact"/>
              <w:jc w:val="center"/>
              <w:rPr>
                <w:rFonts w:ascii="仿宋" w:eastAsia="仿宋" w:hAnsi="仿宋" w:cs="仿宋"/>
                <w:b/>
                <w:sz w:val="28"/>
                <w:szCs w:val="28"/>
              </w:rPr>
            </w:pPr>
            <w:r w:rsidRPr="009A031C">
              <w:rPr>
                <w:rFonts w:ascii="仿宋" w:eastAsia="仿宋" w:hAnsi="仿宋" w:cs="仿宋" w:hint="eastAsia"/>
                <w:b/>
                <w:sz w:val="28"/>
                <w:szCs w:val="28"/>
              </w:rPr>
              <w:t>对服务要求的响应</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A6E1E" w:rsidP="00F629A6">
            <w:pPr>
              <w:spacing w:before="100" w:beforeAutospacing="1" w:after="100" w:afterAutospacing="1" w:line="260" w:lineRule="exact"/>
              <w:jc w:val="center"/>
              <w:rPr>
                <w:rFonts w:ascii="仿宋" w:eastAsia="仿宋" w:hAnsi="仿宋" w:cs="仿宋"/>
                <w:b/>
                <w:sz w:val="28"/>
                <w:szCs w:val="28"/>
              </w:rPr>
            </w:pPr>
            <w:r>
              <w:rPr>
                <w:rFonts w:ascii="仿宋" w:eastAsia="仿宋" w:hAnsi="仿宋" w:cs="仿宋" w:hint="eastAsia"/>
                <w:b/>
                <w:sz w:val="28"/>
                <w:szCs w:val="28"/>
              </w:rPr>
              <w:t>报</w:t>
            </w:r>
            <w:r w:rsidR="00F629A6" w:rsidRPr="009A031C">
              <w:rPr>
                <w:rFonts w:ascii="仿宋" w:eastAsia="仿宋" w:hAnsi="仿宋" w:cs="仿宋" w:hint="eastAsia"/>
                <w:b/>
                <w:sz w:val="28"/>
                <w:szCs w:val="28"/>
              </w:rPr>
              <w:t>价   ( 元/生)</w:t>
            </w:r>
          </w:p>
        </w:tc>
      </w:tr>
      <w:tr w:rsidR="00F629A6" w:rsidTr="009A031C">
        <w:trPr>
          <w:trHeight w:val="729"/>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线路</w:t>
            </w:r>
            <w:proofErr w:type="gramStart"/>
            <w:r w:rsidRPr="009A031C">
              <w:rPr>
                <w:rFonts w:ascii="仿宋" w:eastAsia="仿宋" w:hAnsi="仿宋" w:cs="仿宋" w:hint="eastAsia"/>
                <w:sz w:val="28"/>
                <w:szCs w:val="28"/>
              </w:rPr>
              <w:t>一</w:t>
            </w:r>
            <w:proofErr w:type="gramEnd"/>
            <w:r w:rsidRPr="009A031C">
              <w:rPr>
                <w:rFonts w:ascii="仿宋" w:eastAsia="仿宋" w:hAnsi="仿宋" w:cs="仿宋" w:hint="eastAsia"/>
                <w:sz w:val="28"/>
                <w:szCs w:val="28"/>
              </w:rPr>
              <w:t>：</w:t>
            </w:r>
          </w:p>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西安-洛阳-泰安方向</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（见服务方案）</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p>
        </w:tc>
      </w:tr>
      <w:tr w:rsidR="00F629A6" w:rsidTr="009A031C">
        <w:trPr>
          <w:trHeight w:val="729"/>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线路二：</w:t>
            </w:r>
          </w:p>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黄山-杭州-苏州方向</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（见服务方案）</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p>
        </w:tc>
      </w:tr>
      <w:tr w:rsidR="00F629A6" w:rsidTr="009A031C">
        <w:trPr>
          <w:trHeight w:val="668"/>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线路三：</w:t>
            </w:r>
          </w:p>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洛阳-西安-郑州方向</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（见服务方案）</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p>
        </w:tc>
      </w:tr>
      <w:tr w:rsidR="00F629A6" w:rsidTr="009A031C">
        <w:trPr>
          <w:trHeight w:val="668"/>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线路四：</w:t>
            </w:r>
          </w:p>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厦门-泉州方向</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（见服务方案）</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p>
        </w:tc>
      </w:tr>
      <w:tr w:rsidR="00F629A6" w:rsidTr="009A031C">
        <w:trPr>
          <w:trHeight w:val="668"/>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线路五：</w:t>
            </w:r>
          </w:p>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长沙-张家界方向</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（见服务方案）</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p>
        </w:tc>
      </w:tr>
      <w:tr w:rsidR="00F629A6" w:rsidTr="009A031C">
        <w:trPr>
          <w:trHeight w:val="668"/>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线路六：</w:t>
            </w:r>
          </w:p>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太原-大同方向</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（见服务方案）</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p>
        </w:tc>
      </w:tr>
      <w:tr w:rsidR="00F629A6" w:rsidTr="009A031C">
        <w:trPr>
          <w:trHeight w:val="668"/>
          <w:jc w:val="center"/>
        </w:trPr>
        <w:tc>
          <w:tcPr>
            <w:tcW w:w="2801" w:type="dxa"/>
            <w:gridSpan w:val="2"/>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线路七：</w:t>
            </w:r>
          </w:p>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杭州-舟山方向</w:t>
            </w:r>
          </w:p>
        </w:tc>
        <w:tc>
          <w:tcPr>
            <w:tcW w:w="2409"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spacing w:line="280" w:lineRule="exact"/>
              <w:jc w:val="center"/>
              <w:rPr>
                <w:rFonts w:ascii="仿宋" w:eastAsia="仿宋" w:hAnsi="仿宋" w:cs="仿宋"/>
                <w:sz w:val="28"/>
                <w:szCs w:val="28"/>
              </w:rPr>
            </w:pPr>
            <w:r w:rsidRPr="009A031C">
              <w:rPr>
                <w:rFonts w:ascii="仿宋" w:eastAsia="仿宋" w:hAnsi="仿宋" w:cs="仿宋" w:hint="eastAsia"/>
                <w:sz w:val="28"/>
                <w:szCs w:val="28"/>
              </w:rPr>
              <w:t>（见服务方案）</w:t>
            </w:r>
          </w:p>
        </w:tc>
        <w:tc>
          <w:tcPr>
            <w:tcW w:w="4642"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p>
        </w:tc>
      </w:tr>
      <w:tr w:rsidR="00B52302" w:rsidTr="00AF16C3">
        <w:trPr>
          <w:trHeight w:val="668"/>
          <w:jc w:val="center"/>
        </w:trPr>
        <w:tc>
          <w:tcPr>
            <w:tcW w:w="5210" w:type="dxa"/>
            <w:gridSpan w:val="3"/>
            <w:tcBorders>
              <w:top w:val="single" w:sz="4" w:space="0" w:color="auto"/>
              <w:left w:val="single" w:sz="4" w:space="0" w:color="auto"/>
              <w:bottom w:val="single" w:sz="4" w:space="0" w:color="auto"/>
              <w:right w:val="single" w:sz="4" w:space="0" w:color="auto"/>
            </w:tcBorders>
            <w:vAlign w:val="center"/>
          </w:tcPr>
          <w:p w:rsidR="0042035E" w:rsidRDefault="00985E6E" w:rsidP="00985E6E">
            <w:pPr>
              <w:spacing w:line="280" w:lineRule="exact"/>
              <w:jc w:val="center"/>
              <w:rPr>
                <w:rFonts w:ascii="仿宋" w:eastAsia="仿宋" w:hAnsi="仿宋" w:cs="仿宋"/>
                <w:sz w:val="28"/>
                <w:szCs w:val="28"/>
              </w:rPr>
            </w:pPr>
            <w:r>
              <w:rPr>
                <w:rFonts w:ascii="仿宋" w:eastAsia="仿宋" w:hAnsi="仿宋" w:cs="仿宋" w:hint="eastAsia"/>
                <w:sz w:val="28"/>
                <w:szCs w:val="28"/>
              </w:rPr>
              <w:t>综合单价</w:t>
            </w:r>
          </w:p>
          <w:p w:rsidR="00B52302" w:rsidRPr="009A031C" w:rsidRDefault="00985E6E" w:rsidP="00985E6E">
            <w:pPr>
              <w:spacing w:line="280" w:lineRule="exact"/>
              <w:jc w:val="center"/>
              <w:rPr>
                <w:rFonts w:ascii="仿宋" w:eastAsia="仿宋" w:hAnsi="仿宋" w:cs="仿宋"/>
                <w:sz w:val="28"/>
                <w:szCs w:val="28"/>
              </w:rPr>
            </w:pPr>
            <w:r>
              <w:rPr>
                <w:rFonts w:ascii="仿宋" w:eastAsia="仿宋" w:hAnsi="仿宋" w:cs="仿宋" w:hint="eastAsia"/>
                <w:sz w:val="28"/>
                <w:szCs w:val="28"/>
              </w:rPr>
              <w:t>(</w:t>
            </w:r>
            <w:r w:rsidRPr="00B52302">
              <w:rPr>
                <w:rFonts w:ascii="仿宋" w:eastAsia="仿宋" w:hAnsi="仿宋" w:cs="仿宋" w:hint="eastAsia"/>
                <w:sz w:val="28"/>
                <w:szCs w:val="28"/>
              </w:rPr>
              <w:t>7条线路每位学生单价之和</w:t>
            </w:r>
            <w:r>
              <w:rPr>
                <w:rFonts w:ascii="仿宋" w:eastAsia="仿宋" w:hAnsi="仿宋" w:cs="仿宋" w:hint="eastAsia"/>
                <w:sz w:val="28"/>
                <w:szCs w:val="28"/>
              </w:rPr>
              <w:t>)</w:t>
            </w:r>
          </w:p>
        </w:tc>
        <w:tc>
          <w:tcPr>
            <w:tcW w:w="4642" w:type="dxa"/>
            <w:tcBorders>
              <w:top w:val="single" w:sz="4" w:space="0" w:color="auto"/>
              <w:left w:val="single" w:sz="4" w:space="0" w:color="auto"/>
              <w:bottom w:val="single" w:sz="4" w:space="0" w:color="auto"/>
              <w:right w:val="single" w:sz="4" w:space="0" w:color="auto"/>
            </w:tcBorders>
            <w:vAlign w:val="center"/>
          </w:tcPr>
          <w:p w:rsidR="00B52302" w:rsidRPr="009A031C" w:rsidRDefault="00B52302" w:rsidP="00AF16C3">
            <w:pPr>
              <w:adjustRightInd w:val="0"/>
              <w:spacing w:line="312" w:lineRule="atLeast"/>
              <w:jc w:val="center"/>
              <w:textAlignment w:val="baseline"/>
              <w:rPr>
                <w:rFonts w:ascii="仿宋" w:eastAsia="仿宋" w:hAnsi="仿宋" w:cs="仿宋"/>
                <w:sz w:val="28"/>
                <w:szCs w:val="28"/>
              </w:rPr>
            </w:pPr>
          </w:p>
        </w:tc>
      </w:tr>
      <w:tr w:rsidR="00F629A6" w:rsidTr="00AF16C3">
        <w:trPr>
          <w:trHeight w:val="787"/>
          <w:jc w:val="center"/>
        </w:trPr>
        <w:tc>
          <w:tcPr>
            <w:tcW w:w="1200" w:type="dxa"/>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jc w:val="center"/>
              <w:textAlignment w:val="baseline"/>
              <w:rPr>
                <w:rFonts w:ascii="仿宋" w:eastAsia="仿宋" w:hAnsi="仿宋" w:cs="仿宋"/>
                <w:sz w:val="28"/>
                <w:szCs w:val="28"/>
              </w:rPr>
            </w:pPr>
            <w:r w:rsidRPr="009A031C">
              <w:rPr>
                <w:rFonts w:ascii="仿宋" w:eastAsia="仿宋" w:hAnsi="仿宋" w:cs="仿宋" w:hint="eastAsia"/>
                <w:sz w:val="28"/>
                <w:szCs w:val="28"/>
              </w:rPr>
              <w:t>说明</w:t>
            </w:r>
          </w:p>
        </w:tc>
        <w:tc>
          <w:tcPr>
            <w:tcW w:w="8652" w:type="dxa"/>
            <w:gridSpan w:val="3"/>
            <w:tcBorders>
              <w:top w:val="single" w:sz="4" w:space="0" w:color="auto"/>
              <w:left w:val="single" w:sz="4" w:space="0" w:color="auto"/>
              <w:bottom w:val="single" w:sz="4" w:space="0" w:color="auto"/>
              <w:right w:val="single" w:sz="4" w:space="0" w:color="auto"/>
            </w:tcBorders>
            <w:vAlign w:val="center"/>
          </w:tcPr>
          <w:p w:rsidR="00F629A6" w:rsidRPr="009A031C" w:rsidRDefault="00F629A6" w:rsidP="00AF16C3">
            <w:pPr>
              <w:adjustRightInd w:val="0"/>
              <w:spacing w:line="312" w:lineRule="atLeast"/>
              <w:textAlignment w:val="baseline"/>
              <w:rPr>
                <w:rFonts w:ascii="仿宋" w:eastAsia="仿宋" w:hAnsi="仿宋" w:cs="仿宋"/>
                <w:sz w:val="28"/>
                <w:szCs w:val="28"/>
              </w:rPr>
            </w:pPr>
            <w:r w:rsidRPr="009A031C">
              <w:rPr>
                <w:rFonts w:ascii="仿宋" w:eastAsia="仿宋" w:hAnsi="仿宋" w:cs="仿宋" w:hint="eastAsia"/>
                <w:sz w:val="28"/>
                <w:szCs w:val="28"/>
              </w:rPr>
              <w:t>1、报价应包含但不限于旅途中的住宿费（含早餐）、交通费、门票费、带队费用、导游服务费、讲解服务、人身保险费等一切费用，除约定外采购方不再支付其他费用。</w:t>
            </w:r>
          </w:p>
          <w:p w:rsidR="00F629A6" w:rsidRPr="009A031C" w:rsidRDefault="00F629A6" w:rsidP="00AF16C3">
            <w:pPr>
              <w:adjustRightInd w:val="0"/>
              <w:spacing w:line="312" w:lineRule="atLeast"/>
              <w:textAlignment w:val="baseline"/>
              <w:rPr>
                <w:rFonts w:ascii="仿宋" w:eastAsia="仿宋" w:hAnsi="仿宋" w:cs="仿宋"/>
                <w:sz w:val="28"/>
                <w:szCs w:val="28"/>
              </w:rPr>
            </w:pPr>
            <w:r w:rsidRPr="009A031C">
              <w:rPr>
                <w:rFonts w:ascii="仿宋" w:eastAsia="仿宋" w:hAnsi="仿宋" w:cs="仿宋" w:hint="eastAsia"/>
                <w:sz w:val="28"/>
                <w:szCs w:val="28"/>
              </w:rPr>
              <w:t>2、线路基础价格为本年度实施价格，第二、三年如有上涨提供证明可以在此基础上上浮不超过15%。</w:t>
            </w:r>
          </w:p>
        </w:tc>
      </w:tr>
    </w:tbl>
    <w:p w:rsidR="00F629A6" w:rsidRDefault="00F629A6" w:rsidP="00F629A6">
      <w:pPr>
        <w:spacing w:line="520" w:lineRule="exact"/>
        <w:ind w:leftChars="-337" w:left="-674" w:firstLineChars="1650" w:firstLine="4620"/>
        <w:rPr>
          <w:rFonts w:ascii="宋体" w:hAnsi="宋体" w:cs="宋体"/>
          <w:sz w:val="28"/>
          <w:szCs w:val="28"/>
        </w:rPr>
      </w:pPr>
    </w:p>
    <w:p w:rsidR="00F629A6" w:rsidRDefault="00F629A6" w:rsidP="00F629A6">
      <w:pPr>
        <w:spacing w:line="520" w:lineRule="exact"/>
        <w:ind w:leftChars="-337" w:left="-674" w:firstLineChars="1650" w:firstLine="4620"/>
        <w:rPr>
          <w:rFonts w:ascii="宋体" w:hAnsi="宋体" w:cs="宋体"/>
          <w:sz w:val="28"/>
          <w:szCs w:val="28"/>
        </w:rPr>
      </w:pPr>
      <w:r>
        <w:rPr>
          <w:rFonts w:ascii="宋体" w:hAnsi="宋体" w:cs="宋体" w:hint="eastAsia"/>
          <w:sz w:val="28"/>
          <w:szCs w:val="28"/>
        </w:rPr>
        <w:t xml:space="preserve">响应人: </w:t>
      </w:r>
      <w:r>
        <w:rPr>
          <w:rFonts w:ascii="宋体" w:hAnsi="宋体" w:cs="宋体" w:hint="eastAsia"/>
          <w:sz w:val="28"/>
          <w:szCs w:val="28"/>
          <w:u w:val="single"/>
        </w:rPr>
        <w:t xml:space="preserve">            （公章）     </w:t>
      </w:r>
      <w:r>
        <w:rPr>
          <w:rFonts w:ascii="宋体" w:hAnsi="宋体" w:cs="宋体" w:hint="eastAsia"/>
          <w:sz w:val="28"/>
          <w:szCs w:val="28"/>
        </w:rPr>
        <w:t xml:space="preserve">  </w:t>
      </w:r>
    </w:p>
    <w:p w:rsidR="00F629A6" w:rsidRDefault="00F629A6" w:rsidP="00F629A6">
      <w:pPr>
        <w:spacing w:line="520" w:lineRule="exact"/>
        <w:ind w:leftChars="-337" w:left="-674" w:firstLineChars="1650" w:firstLine="4620"/>
        <w:rPr>
          <w:rFonts w:ascii="宋体" w:hAnsi="宋体" w:cs="宋体"/>
          <w:sz w:val="28"/>
          <w:szCs w:val="28"/>
          <w:u w:val="single"/>
        </w:rPr>
      </w:pPr>
      <w:r>
        <w:rPr>
          <w:rFonts w:ascii="宋体" w:hAnsi="宋体" w:cs="宋体" w:hint="eastAsia"/>
          <w:sz w:val="28"/>
          <w:szCs w:val="28"/>
        </w:rPr>
        <w:t xml:space="preserve">本项目代表人(签字): </w:t>
      </w:r>
      <w:r>
        <w:rPr>
          <w:rFonts w:ascii="宋体" w:hAnsi="宋体" w:cs="宋体" w:hint="eastAsia"/>
          <w:sz w:val="28"/>
          <w:szCs w:val="28"/>
          <w:u w:val="single"/>
        </w:rPr>
        <w:t xml:space="preserve">             </w:t>
      </w:r>
    </w:p>
    <w:p w:rsidR="00F629A6" w:rsidRDefault="00F629A6" w:rsidP="00F629A6">
      <w:pPr>
        <w:spacing w:line="520" w:lineRule="exact"/>
        <w:ind w:leftChars="-337" w:left="-674" w:firstLineChars="1650" w:firstLine="4620"/>
        <w:rPr>
          <w:rFonts w:ascii="宋体" w:hAnsi="宋体" w:cs="宋体"/>
          <w:sz w:val="28"/>
          <w:szCs w:val="28"/>
          <w:u w:val="single"/>
        </w:rPr>
      </w:pPr>
      <w:r>
        <w:rPr>
          <w:rFonts w:ascii="宋体" w:hAnsi="宋体" w:cs="宋体" w:hint="eastAsia"/>
          <w:sz w:val="28"/>
          <w:szCs w:val="28"/>
        </w:rPr>
        <w:t>时间：</w:t>
      </w:r>
      <w:r>
        <w:rPr>
          <w:rFonts w:ascii="宋体" w:hAnsi="宋体" w:cs="宋体" w:hint="eastAsia"/>
          <w:sz w:val="28"/>
          <w:szCs w:val="28"/>
          <w:u w:val="single"/>
        </w:rPr>
        <w:t xml:space="preserve">                 </w:t>
      </w:r>
    </w:p>
    <w:p w:rsidR="00F629A6" w:rsidRDefault="00F629A6" w:rsidP="00F629A6">
      <w:pPr>
        <w:spacing w:afterLines="50" w:after="156"/>
        <w:jc w:val="center"/>
        <w:rPr>
          <w:b/>
          <w:sz w:val="32"/>
          <w:szCs w:val="21"/>
        </w:rPr>
      </w:pPr>
    </w:p>
    <w:p w:rsidR="00F629A6" w:rsidRDefault="00F629A6" w:rsidP="00BC286B">
      <w:pPr>
        <w:pStyle w:val="a9"/>
        <w:spacing w:afterLines="50" w:after="156"/>
        <w:jc w:val="center"/>
        <w:outlineLvl w:val="0"/>
        <w:rPr>
          <w:rFonts w:ascii="黑体" w:eastAsia="黑体" w:hAnsi="黑体" w:cs="仿宋"/>
          <w:sz w:val="30"/>
          <w:szCs w:val="30"/>
        </w:rPr>
      </w:pPr>
    </w:p>
    <w:p w:rsidR="00BC286B" w:rsidRPr="005C39EE" w:rsidRDefault="00230FCE" w:rsidP="00BC286B">
      <w:pPr>
        <w:pStyle w:val="a9"/>
        <w:spacing w:afterLines="50" w:after="156"/>
        <w:jc w:val="center"/>
        <w:outlineLvl w:val="0"/>
        <w:rPr>
          <w:rFonts w:ascii="黑体" w:eastAsia="黑体" w:hAnsi="黑体" w:cs="仿宋"/>
          <w:sz w:val="30"/>
          <w:szCs w:val="30"/>
        </w:rPr>
      </w:pPr>
      <w:r>
        <w:rPr>
          <w:rFonts w:ascii="黑体" w:eastAsia="黑体" w:hAnsi="黑体" w:cs="仿宋" w:hint="eastAsia"/>
          <w:sz w:val="30"/>
          <w:szCs w:val="30"/>
        </w:rPr>
        <w:lastRenderedPageBreak/>
        <w:t>三</w:t>
      </w:r>
      <w:r w:rsidR="00BC286B" w:rsidRPr="005C39EE">
        <w:rPr>
          <w:rFonts w:ascii="黑体" w:eastAsia="黑体" w:hAnsi="黑体" w:cs="仿宋" w:hint="eastAsia"/>
          <w:sz w:val="30"/>
          <w:szCs w:val="30"/>
        </w:rPr>
        <w:t>、资质证明材料</w:t>
      </w:r>
      <w:bookmarkEnd w:id="33"/>
      <w:bookmarkEnd w:id="34"/>
    </w:p>
    <w:p w:rsidR="006D768F"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.响应人</w:t>
      </w:r>
      <w:r w:rsidR="006D768F">
        <w:rPr>
          <w:rFonts w:ascii="仿宋" w:eastAsia="仿宋" w:hAnsi="仿宋" w:cs="仿宋"/>
          <w:sz w:val="28"/>
          <w:szCs w:val="28"/>
        </w:rPr>
        <w:t>提供下列材料之一：</w:t>
      </w:r>
    </w:p>
    <w:p w:rsidR="006D768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1</w:t>
      </w:r>
      <w:r>
        <w:rPr>
          <w:rFonts w:ascii="仿宋" w:eastAsia="仿宋" w:hAnsi="仿宋" w:cs="仿宋"/>
          <w:sz w:val="28"/>
          <w:szCs w:val="28"/>
        </w:rPr>
        <w:t>）</w:t>
      </w:r>
      <w:r w:rsidRPr="000C0EF7">
        <w:rPr>
          <w:rFonts w:ascii="仿宋" w:eastAsia="仿宋" w:hAnsi="仿宋" w:cs="仿宋"/>
          <w:sz w:val="28"/>
          <w:szCs w:val="28"/>
        </w:rPr>
        <w:t>响应人</w:t>
      </w:r>
      <w:r w:rsidR="00BC286B" w:rsidRPr="000C0EF7">
        <w:rPr>
          <w:rFonts w:ascii="仿宋" w:eastAsia="仿宋" w:hAnsi="仿宋" w:cs="仿宋"/>
          <w:sz w:val="28"/>
          <w:szCs w:val="28"/>
        </w:rPr>
        <w:t>为</w:t>
      </w:r>
      <w:r>
        <w:rPr>
          <w:rFonts w:ascii="仿宋" w:eastAsia="仿宋" w:hAnsi="仿宋" w:cs="仿宋" w:hint="eastAsia"/>
          <w:sz w:val="28"/>
          <w:szCs w:val="28"/>
        </w:rPr>
        <w:t>法定代表人的，提供法定代表人资格证明（原件，</w:t>
      </w:r>
      <w:bookmarkStart w:id="35" w:name="OLE_LINK9"/>
      <w:bookmarkStart w:id="36" w:name="OLE_LINK10"/>
      <w:r>
        <w:rPr>
          <w:rFonts w:ascii="仿宋" w:eastAsia="仿宋" w:hAnsi="仿宋" w:cs="仿宋" w:hint="eastAsia"/>
          <w:sz w:val="28"/>
          <w:szCs w:val="28"/>
        </w:rPr>
        <w:t>格式详见示范格式一</w:t>
      </w:r>
      <w:bookmarkEnd w:id="35"/>
      <w:bookmarkEnd w:id="36"/>
      <w:r w:rsidR="00BC286B" w:rsidRPr="000C0EF7">
        <w:rPr>
          <w:rFonts w:ascii="仿宋" w:eastAsia="仿宋" w:hAnsi="仿宋" w:cs="仿宋" w:hint="eastAsia"/>
          <w:sz w:val="28"/>
          <w:szCs w:val="28"/>
        </w:rPr>
        <w:t>）和法定代表人身份证（复印件并加盖</w:t>
      </w:r>
      <w:r w:rsidR="009D3484">
        <w:rPr>
          <w:rFonts w:ascii="仿宋" w:eastAsia="仿宋" w:hAnsi="仿宋" w:cs="仿宋" w:hint="eastAsia"/>
          <w:sz w:val="28"/>
          <w:szCs w:val="28"/>
        </w:rPr>
        <w:t>供应商</w:t>
      </w:r>
      <w:r w:rsidR="00BC286B" w:rsidRPr="000C0EF7">
        <w:rPr>
          <w:rFonts w:ascii="仿宋" w:eastAsia="仿宋" w:hAnsi="仿宋" w:cs="仿宋" w:hint="eastAsia"/>
          <w:sz w:val="28"/>
          <w:szCs w:val="28"/>
        </w:rPr>
        <w:t>公章）；</w:t>
      </w:r>
    </w:p>
    <w:p w:rsidR="00CE2AF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2</w:t>
      </w:r>
      <w:r>
        <w:rPr>
          <w:rFonts w:ascii="仿宋" w:eastAsia="仿宋" w:hAnsi="仿宋" w:cs="仿宋"/>
          <w:sz w:val="28"/>
          <w:szCs w:val="28"/>
        </w:rPr>
        <w:t>）</w:t>
      </w:r>
      <w:r w:rsidR="00BC286B" w:rsidRPr="000C0EF7">
        <w:rPr>
          <w:rFonts w:ascii="仿宋" w:eastAsia="仿宋" w:hAnsi="仿宋" w:cs="仿宋"/>
          <w:sz w:val="28"/>
          <w:szCs w:val="28"/>
        </w:rPr>
        <w:t>响应人为</w:t>
      </w:r>
      <w:r w:rsidR="00BC286B" w:rsidRPr="000C0EF7">
        <w:rPr>
          <w:rFonts w:ascii="仿宋" w:eastAsia="仿宋" w:hAnsi="仿宋" w:cs="仿宋" w:hint="eastAsia"/>
          <w:sz w:val="28"/>
          <w:szCs w:val="28"/>
        </w:rPr>
        <w:t>授权委托人的，提供法定代表人授权委托书（原件，</w:t>
      </w:r>
      <w:r>
        <w:rPr>
          <w:rFonts w:ascii="仿宋" w:eastAsia="仿宋" w:hAnsi="仿宋" w:cs="仿宋" w:hint="eastAsia"/>
          <w:sz w:val="28"/>
          <w:szCs w:val="28"/>
        </w:rPr>
        <w:t>格式详见示范格式二</w:t>
      </w:r>
      <w:r w:rsidR="00BC286B" w:rsidRPr="000C0EF7">
        <w:rPr>
          <w:rFonts w:ascii="仿宋" w:eastAsia="仿宋" w:hAnsi="仿宋" w:cs="仿宋" w:hint="eastAsia"/>
          <w:sz w:val="28"/>
          <w:szCs w:val="28"/>
        </w:rPr>
        <w:t>）、法定代表人身份证（复印件并加盖投标方公章）和授权委托人身份证（复印件并加盖投标方公章）。</w:t>
      </w:r>
    </w:p>
    <w:p w:rsidR="00BC286B" w:rsidRPr="000C0EF7"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提供营业执照</w:t>
      </w:r>
      <w:r w:rsidRPr="00C93E26">
        <w:rPr>
          <w:rFonts w:ascii="仿宋" w:eastAsia="仿宋" w:hAnsi="仿宋" w:cs="仿宋" w:hint="eastAsia"/>
          <w:sz w:val="28"/>
          <w:szCs w:val="28"/>
        </w:rPr>
        <w:t>（复印件并加盖参加响应的供应商公章，必须提供）</w:t>
      </w:r>
      <w:r w:rsidRPr="000C0EF7">
        <w:rPr>
          <w:rFonts w:ascii="仿宋" w:eastAsia="仿宋" w:hAnsi="仿宋" w:cs="仿宋" w:hint="eastAsia"/>
          <w:sz w:val="28"/>
          <w:szCs w:val="28"/>
        </w:rPr>
        <w:t>。</w:t>
      </w:r>
    </w:p>
    <w:p w:rsidR="00A361D3"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3</w:t>
      </w:r>
      <w:r w:rsidR="00BC286B" w:rsidRPr="000C0EF7">
        <w:rPr>
          <w:rFonts w:ascii="仿宋" w:eastAsia="仿宋" w:hAnsi="仿宋" w:cs="仿宋"/>
          <w:sz w:val="28"/>
          <w:szCs w:val="28"/>
        </w:rPr>
        <w:t>.</w:t>
      </w:r>
      <w:r>
        <w:rPr>
          <w:rFonts w:ascii="仿宋" w:eastAsia="仿宋" w:hAnsi="仿宋" w:cs="仿宋" w:hint="eastAsia"/>
          <w:sz w:val="28"/>
          <w:szCs w:val="28"/>
        </w:rPr>
        <w:t>具备履行合同所必需的设备和专业技术能力的书面声明</w:t>
      </w:r>
      <w:r w:rsidR="00F629A6">
        <w:rPr>
          <w:rFonts w:ascii="仿宋" w:eastAsia="仿宋" w:hAnsi="仿宋" w:cs="仿宋" w:hint="eastAsia"/>
          <w:sz w:val="28"/>
          <w:szCs w:val="28"/>
        </w:rPr>
        <w:t>；</w:t>
      </w:r>
    </w:p>
    <w:p w:rsidR="00BC286B"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4</w:t>
      </w:r>
      <w:r w:rsidR="00BC286B" w:rsidRPr="000C0EF7">
        <w:rPr>
          <w:rFonts w:ascii="仿宋" w:eastAsia="仿宋" w:hAnsi="仿宋" w:cs="仿宋"/>
          <w:sz w:val="28"/>
          <w:szCs w:val="28"/>
        </w:rPr>
        <w:t>.</w:t>
      </w:r>
      <w:r w:rsidR="00BC286B" w:rsidRPr="000C0EF7">
        <w:rPr>
          <w:rFonts w:ascii="仿宋" w:eastAsia="仿宋" w:hAnsi="仿宋" w:cs="仿宋" w:hint="eastAsia"/>
          <w:sz w:val="28"/>
          <w:szCs w:val="28"/>
        </w:rPr>
        <w:t>参加采购活动前三年内在经营活动中没有重大违法记录的书面声明</w:t>
      </w:r>
      <w:r w:rsidR="00F629A6">
        <w:rPr>
          <w:rFonts w:ascii="仿宋" w:eastAsia="仿宋" w:hAnsi="仿宋" w:cs="仿宋" w:hint="eastAsia"/>
          <w:sz w:val="28"/>
          <w:szCs w:val="28"/>
        </w:rPr>
        <w:t>；</w:t>
      </w:r>
    </w:p>
    <w:p w:rsidR="00A361D3" w:rsidRPr="00A361D3" w:rsidRDefault="00A361D3" w:rsidP="00A361D3">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5</w:t>
      </w:r>
      <w:r w:rsidRPr="00A361D3">
        <w:rPr>
          <w:rFonts w:ascii="仿宋" w:eastAsia="仿宋" w:hAnsi="仿宋" w:cs="仿宋" w:hint="eastAsia"/>
          <w:sz w:val="28"/>
          <w:szCs w:val="28"/>
        </w:rPr>
        <w:t>.供应商提供符合下列要求的书面承诺。</w:t>
      </w:r>
    </w:p>
    <w:p w:rsidR="00A361D3" w:rsidRPr="00A361D3"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（1）供应商单位负责人为同一人或者存在直接控股、管理关系的不同供应商，不得同时参加同一合同项下的采购活动。</w:t>
      </w:r>
    </w:p>
    <w:p w:rsidR="00A361D3"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（2）在响应文件递交截止日，供应商未被“信用中国”网站、“中国政府采购网”列入失信被执行人、重大税收违法案件当事人名单、政府采购严重违法失信行为记录名单。</w:t>
      </w:r>
    </w:p>
    <w:p w:rsidR="00F629A6" w:rsidRPr="000C0EF7" w:rsidRDefault="00F629A6" w:rsidP="00A361D3">
      <w:pPr>
        <w:pStyle w:val="a9"/>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3-5项声明及承诺</w:t>
      </w:r>
      <w:r w:rsidRPr="00A361D3">
        <w:rPr>
          <w:rFonts w:ascii="仿宋" w:eastAsia="仿宋" w:hAnsi="仿宋" w:cs="仿宋" w:hint="eastAsia"/>
          <w:sz w:val="28"/>
          <w:szCs w:val="28"/>
        </w:rPr>
        <w:t>（原件，格式参照示范格式三）</w:t>
      </w:r>
    </w:p>
    <w:p w:rsidR="00F74F62" w:rsidRPr="00DE4007" w:rsidRDefault="00A361D3" w:rsidP="00BC286B">
      <w:pPr>
        <w:pStyle w:val="a9"/>
        <w:spacing w:line="500" w:lineRule="exact"/>
        <w:ind w:firstLineChars="197" w:firstLine="552"/>
        <w:rPr>
          <w:rFonts w:ascii="仿宋" w:eastAsia="仿宋" w:hAnsi="仿宋" w:cs="仿宋"/>
          <w:sz w:val="28"/>
          <w:szCs w:val="28"/>
          <w:u w:val="single"/>
        </w:rPr>
      </w:pPr>
      <w:r>
        <w:rPr>
          <w:rFonts w:ascii="仿宋" w:eastAsia="仿宋" w:hAnsi="仿宋" w:cs="仿宋"/>
          <w:sz w:val="28"/>
          <w:szCs w:val="28"/>
        </w:rPr>
        <w:t>6</w:t>
      </w:r>
      <w:r w:rsidR="00BC286B" w:rsidRPr="000C0EF7">
        <w:rPr>
          <w:rFonts w:ascii="仿宋" w:eastAsia="仿宋" w:hAnsi="仿宋" w:cs="仿宋"/>
          <w:sz w:val="28"/>
          <w:szCs w:val="28"/>
        </w:rPr>
        <w:t>.</w:t>
      </w:r>
      <w:r w:rsidR="00F74F62" w:rsidRPr="00CD16A2">
        <w:rPr>
          <w:rFonts w:ascii="仿宋" w:eastAsia="仿宋" w:hAnsi="仿宋" w:cs="仿宋"/>
          <w:sz w:val="28"/>
          <w:szCs w:val="28"/>
          <w:u w:val="single"/>
        </w:rPr>
        <w:t>电子版响应文件一份</w:t>
      </w:r>
      <w:r w:rsidR="00F74F62" w:rsidRPr="00DE4007">
        <w:rPr>
          <w:rFonts w:ascii="仿宋" w:eastAsia="仿宋" w:hAnsi="仿宋" w:cs="仿宋"/>
          <w:sz w:val="28"/>
          <w:szCs w:val="28"/>
          <w:u w:val="single"/>
        </w:rPr>
        <w:t>（</w:t>
      </w:r>
      <w:r w:rsidR="00DE4007" w:rsidRPr="00DE4007">
        <w:rPr>
          <w:rFonts w:ascii="仿宋" w:eastAsia="仿宋" w:hAnsi="仿宋" w:cs="宋体" w:hint="eastAsia"/>
          <w:sz w:val="24"/>
          <w:szCs w:val="24"/>
          <w:u w:val="single"/>
        </w:rPr>
        <w:t>应为不加密的U盘或光盘形式递交、内容为盖章后的纸质版投标文件的扫描件，电子版内容应与纸质文件正本一致，随纸质正本文件一并密封提交</w:t>
      </w:r>
      <w:r w:rsidR="00F74F62" w:rsidRPr="00DE4007">
        <w:rPr>
          <w:rFonts w:ascii="仿宋" w:eastAsia="仿宋" w:hAnsi="仿宋" w:cs="仿宋"/>
          <w:sz w:val="28"/>
          <w:szCs w:val="28"/>
          <w:u w:val="single"/>
        </w:rPr>
        <w:t>）</w:t>
      </w:r>
    </w:p>
    <w:p w:rsidR="00BC286B" w:rsidRPr="000C0EF7" w:rsidRDefault="00F74F62" w:rsidP="00BC286B">
      <w:pPr>
        <w:pStyle w:val="a9"/>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7.</w:t>
      </w:r>
      <w:r w:rsidR="00BC286B" w:rsidRPr="000C0EF7">
        <w:rPr>
          <w:rFonts w:ascii="仿宋" w:eastAsia="仿宋" w:hAnsi="仿宋" w:cs="仿宋" w:hint="eastAsia"/>
          <w:sz w:val="28"/>
          <w:szCs w:val="28"/>
        </w:rPr>
        <w:t>供应商认为需要提供的其他材料</w:t>
      </w:r>
    </w:p>
    <w:p w:rsidR="00A361D3" w:rsidRPr="00A361D3" w:rsidRDefault="00A361D3" w:rsidP="00BC286B">
      <w:pPr>
        <w:spacing w:line="500" w:lineRule="exact"/>
        <w:ind w:firstLineChars="196" w:firstLine="549"/>
        <w:jc w:val="both"/>
        <w:rPr>
          <w:rFonts w:ascii="仿宋" w:eastAsia="仿宋" w:hAnsi="仿宋" w:cs="仿宋"/>
          <w:b/>
          <w:sz w:val="28"/>
          <w:szCs w:val="28"/>
        </w:rPr>
      </w:pPr>
      <w:r w:rsidRPr="00A361D3">
        <w:rPr>
          <w:rFonts w:ascii="仿宋" w:eastAsia="仿宋" w:hAnsi="仿宋" w:cs="仿宋" w:hint="eastAsia"/>
          <w:sz w:val="28"/>
          <w:szCs w:val="28"/>
        </w:rPr>
        <w:t>★</w:t>
      </w:r>
      <w:r w:rsidRPr="00A361D3">
        <w:rPr>
          <w:rFonts w:ascii="仿宋" w:eastAsia="仿宋" w:hAnsi="仿宋" w:cs="仿宋" w:hint="eastAsia"/>
          <w:b/>
          <w:sz w:val="28"/>
          <w:szCs w:val="28"/>
        </w:rPr>
        <w:t>特别提醒:请按以上要求将材料装订在响应文件中，否则将导致资格审查不合格。</w:t>
      </w:r>
    </w:p>
    <w:p w:rsidR="00A361D3" w:rsidRDefault="00A361D3" w:rsidP="00A361D3">
      <w:pPr>
        <w:spacing w:line="500" w:lineRule="exact"/>
        <w:ind w:firstLineChars="196" w:firstLine="549"/>
        <w:jc w:val="both"/>
        <w:rPr>
          <w:rFonts w:ascii="仿宋" w:eastAsia="仿宋" w:hAnsi="仿宋" w:cs="仿宋"/>
          <w:sz w:val="28"/>
          <w:szCs w:val="28"/>
        </w:rPr>
      </w:pPr>
      <w:r w:rsidRPr="000C0EF7">
        <w:rPr>
          <w:rFonts w:ascii="仿宋" w:eastAsia="仿宋" w:hAnsi="仿宋" w:cs="仿宋" w:hint="eastAsia"/>
          <w:sz w:val="28"/>
          <w:szCs w:val="28"/>
        </w:rPr>
        <w:t>注：</w:t>
      </w:r>
    </w:p>
    <w:p w:rsidR="00BC286B" w:rsidRPr="000C0EF7" w:rsidRDefault="00BC286B" w:rsidP="00BC286B">
      <w:pPr>
        <w:spacing w:line="500" w:lineRule="exact"/>
        <w:ind w:leftChars="-17" w:left="-34" w:firstLineChars="196" w:firstLine="549"/>
        <w:jc w:val="both"/>
        <w:rPr>
          <w:rFonts w:ascii="仿宋" w:eastAsia="仿宋" w:hAnsi="仿宋" w:cs="仿宋"/>
          <w:sz w:val="28"/>
          <w:szCs w:val="28"/>
        </w:rPr>
      </w:pPr>
      <w:r w:rsidRPr="000C0EF7">
        <w:rPr>
          <w:rFonts w:ascii="仿宋" w:eastAsia="仿宋" w:hAnsi="仿宋" w:cs="仿宋" w:hint="eastAsia"/>
          <w:sz w:val="28"/>
          <w:szCs w:val="28"/>
        </w:rPr>
        <w:t>1</w:t>
      </w:r>
      <w:r>
        <w:rPr>
          <w:rFonts w:ascii="仿宋" w:eastAsia="仿宋" w:hAnsi="仿宋" w:cs="仿宋" w:hint="eastAsia"/>
          <w:sz w:val="28"/>
          <w:szCs w:val="28"/>
        </w:rPr>
        <w:t>.</w:t>
      </w:r>
      <w:r w:rsidRPr="000C0EF7">
        <w:rPr>
          <w:rFonts w:ascii="仿宋" w:eastAsia="仿宋" w:hAnsi="仿宋" w:cs="仿宋" w:hint="eastAsia"/>
          <w:sz w:val="28"/>
          <w:szCs w:val="28"/>
        </w:rPr>
        <w:t>上述相关原件</w:t>
      </w:r>
      <w:r w:rsidR="00A361D3">
        <w:rPr>
          <w:rFonts w:ascii="仿宋" w:eastAsia="仿宋" w:hAnsi="仿宋" w:cs="仿宋" w:hint="eastAsia"/>
          <w:sz w:val="28"/>
          <w:szCs w:val="28"/>
        </w:rPr>
        <w:t>，成交</w:t>
      </w:r>
      <w:r w:rsidRPr="000C0EF7">
        <w:rPr>
          <w:rFonts w:ascii="仿宋" w:eastAsia="仿宋" w:hAnsi="仿宋" w:cs="仿宋" w:hint="eastAsia"/>
          <w:sz w:val="28"/>
          <w:szCs w:val="28"/>
        </w:rPr>
        <w:t>人必须在签订合同时提交采购人审查，</w:t>
      </w:r>
      <w:r w:rsidR="00A361D3">
        <w:rPr>
          <w:rFonts w:ascii="仿宋" w:eastAsia="仿宋" w:hAnsi="仿宋" w:cs="仿宋" w:hint="eastAsia"/>
          <w:sz w:val="28"/>
          <w:szCs w:val="28"/>
        </w:rPr>
        <w:t>成交</w:t>
      </w:r>
      <w:r w:rsidRPr="000C0EF7">
        <w:rPr>
          <w:rFonts w:ascii="仿宋" w:eastAsia="仿宋" w:hAnsi="仿宋" w:cs="仿宋" w:hint="eastAsia"/>
          <w:sz w:val="28"/>
          <w:szCs w:val="28"/>
        </w:rPr>
        <w:t>人未能提供上述所有原件的，则取消其</w:t>
      </w:r>
      <w:r w:rsidR="00A361D3">
        <w:rPr>
          <w:rFonts w:ascii="仿宋" w:eastAsia="仿宋" w:hAnsi="仿宋" w:cs="仿宋" w:hint="eastAsia"/>
          <w:sz w:val="28"/>
          <w:szCs w:val="28"/>
        </w:rPr>
        <w:t>成交</w:t>
      </w:r>
      <w:r w:rsidRPr="000C0EF7">
        <w:rPr>
          <w:rFonts w:ascii="仿宋" w:eastAsia="仿宋" w:hAnsi="仿宋" w:cs="仿宋" w:hint="eastAsia"/>
          <w:sz w:val="28"/>
          <w:szCs w:val="28"/>
        </w:rPr>
        <w:t>资格。</w:t>
      </w:r>
    </w:p>
    <w:p w:rsidR="00BC286B" w:rsidRDefault="00A361D3" w:rsidP="00BC286B">
      <w:pPr>
        <w:spacing w:line="500" w:lineRule="exact"/>
        <w:ind w:firstLineChars="196" w:firstLine="549"/>
        <w:jc w:val="both"/>
        <w:rPr>
          <w:rFonts w:ascii="仿宋" w:eastAsia="仿宋" w:hAnsi="仿宋" w:cs="仿宋"/>
          <w:b/>
          <w:sz w:val="28"/>
        </w:rPr>
      </w:pPr>
      <w:r>
        <w:rPr>
          <w:rFonts w:ascii="仿宋" w:eastAsia="仿宋" w:hAnsi="仿宋" w:cs="仿宋"/>
          <w:sz w:val="28"/>
          <w:szCs w:val="28"/>
        </w:rPr>
        <w:t>2</w:t>
      </w:r>
      <w:r w:rsidR="00BC286B">
        <w:rPr>
          <w:rFonts w:ascii="仿宋" w:eastAsia="仿宋" w:hAnsi="仿宋" w:cs="仿宋" w:hint="eastAsia"/>
          <w:sz w:val="28"/>
          <w:szCs w:val="28"/>
        </w:rPr>
        <w:t>.</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人所提供的资格证明材料应真实、有效，采购人及采购人保留对</w:t>
      </w:r>
      <w:r>
        <w:rPr>
          <w:rFonts w:ascii="仿宋" w:eastAsia="仿宋" w:hAnsi="仿宋" w:cs="仿宋" w:hint="eastAsia"/>
          <w:sz w:val="28"/>
          <w:szCs w:val="28"/>
        </w:rPr>
        <w:t>响应</w:t>
      </w:r>
      <w:r w:rsidR="00BC286B" w:rsidRPr="000C0EF7">
        <w:rPr>
          <w:rFonts w:ascii="仿宋" w:eastAsia="仿宋" w:hAnsi="仿宋" w:cs="仿宋" w:hint="eastAsia"/>
          <w:sz w:val="28"/>
          <w:szCs w:val="28"/>
        </w:rPr>
        <w:t>人提供的资格证明材料进行核查的权利。</w:t>
      </w:r>
    </w:p>
    <w:p w:rsidR="00A361D3" w:rsidRDefault="00BC286B" w:rsidP="00C93E26">
      <w:pPr>
        <w:jc w:val="center"/>
        <w:rPr>
          <w:rFonts w:ascii="黑体" w:eastAsia="黑体" w:hAnsi="黑体" w:cs="仿宋"/>
          <w:sz w:val="30"/>
          <w:szCs w:val="30"/>
        </w:rPr>
      </w:pPr>
      <w:r>
        <w:rPr>
          <w:rFonts w:ascii="仿宋" w:eastAsia="仿宋" w:hAnsi="仿宋" w:cs="仿宋"/>
          <w:b/>
          <w:sz w:val="28"/>
        </w:rPr>
        <w:br w:type="page"/>
      </w:r>
      <w:r w:rsidR="00230FCE">
        <w:rPr>
          <w:rFonts w:ascii="黑体" w:eastAsia="黑体" w:hAnsi="黑体" w:cs="仿宋" w:hint="eastAsia"/>
          <w:sz w:val="30"/>
          <w:szCs w:val="30"/>
        </w:rPr>
        <w:lastRenderedPageBreak/>
        <w:t>四</w:t>
      </w:r>
      <w:r w:rsidR="00A361D3" w:rsidRPr="00A361D3">
        <w:rPr>
          <w:rFonts w:ascii="黑体" w:eastAsia="黑体" w:hAnsi="黑体" w:cs="仿宋" w:hint="eastAsia"/>
          <w:sz w:val="30"/>
          <w:szCs w:val="30"/>
        </w:rPr>
        <w:t>、其它材料</w:t>
      </w:r>
    </w:p>
    <w:p w:rsidR="00F629A6" w:rsidRDefault="00F629A6" w:rsidP="00F629A6">
      <w:pPr>
        <w:spacing w:afterLines="50" w:after="156"/>
        <w:jc w:val="center"/>
        <w:rPr>
          <w:b/>
          <w:sz w:val="32"/>
          <w:szCs w:val="21"/>
        </w:rPr>
      </w:pPr>
      <w:r>
        <w:rPr>
          <w:rFonts w:hint="eastAsia"/>
          <w:b/>
          <w:sz w:val="32"/>
          <w:szCs w:val="21"/>
        </w:rPr>
        <w:t>服务方案等综合评分需要的材料</w:t>
      </w:r>
    </w:p>
    <w:p w:rsidR="00F629A6" w:rsidRDefault="00F629A6" w:rsidP="00F629A6">
      <w:pPr>
        <w:spacing w:line="360" w:lineRule="auto"/>
        <w:ind w:firstLineChars="200" w:firstLine="400"/>
        <w:rPr>
          <w:bCs/>
          <w:szCs w:val="21"/>
        </w:rPr>
      </w:pPr>
      <w:r>
        <w:rPr>
          <w:rFonts w:hint="eastAsia"/>
          <w:bCs/>
          <w:szCs w:val="21"/>
        </w:rPr>
        <w:t>注：响应人根据服务要求自拟，要求分线路拟定，详细说明路线、食、住、行、保险、安全保障等安排。</w:t>
      </w:r>
    </w:p>
    <w:p w:rsidR="00541A67" w:rsidRDefault="00541A67" w:rsidP="00C93E26">
      <w:pPr>
        <w:jc w:val="center"/>
        <w:rPr>
          <w:bCs/>
          <w:szCs w:val="21"/>
        </w:rPr>
      </w:pPr>
    </w:p>
    <w:p w:rsidR="00F629A6" w:rsidRDefault="00541A67" w:rsidP="00C93E26">
      <w:pPr>
        <w:jc w:val="center"/>
        <w:rPr>
          <w:bCs/>
          <w:szCs w:val="21"/>
        </w:rPr>
      </w:pPr>
      <w:r w:rsidRPr="00541A67">
        <w:rPr>
          <w:bCs/>
          <w:szCs w:val="21"/>
        </w:rPr>
        <w:t>评分项中需要的承诺书各供应商自拟</w:t>
      </w:r>
    </w:p>
    <w:p w:rsidR="00541A67" w:rsidRPr="00541A67" w:rsidRDefault="00541A67" w:rsidP="00C93E26">
      <w:pPr>
        <w:jc w:val="center"/>
        <w:rPr>
          <w:bCs/>
          <w:szCs w:val="21"/>
        </w:rPr>
      </w:pP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（供应商根据需要自拟）</w:t>
      </w:r>
    </w:p>
    <w:p w:rsidR="00A361D3" w:rsidRPr="00A361D3" w:rsidRDefault="00A361D3" w:rsidP="00A361D3">
      <w:pPr>
        <w:jc w:val="cente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37" w:name="_Toc209961923"/>
      <w:bookmarkStart w:id="38" w:name="_Toc209962118"/>
      <w:bookmarkStart w:id="39" w:name="_Toc157775454"/>
      <w:r>
        <w:rPr>
          <w:rFonts w:ascii="仿宋" w:eastAsia="仿宋" w:hAnsi="仿宋" w:cs="仿宋"/>
          <w:b/>
          <w:sz w:val="28"/>
        </w:rPr>
        <w:br w:type="page"/>
      </w:r>
    </w:p>
    <w:p w:rsidR="00BC286B" w:rsidRPr="005C39EE" w:rsidRDefault="00A048E4" w:rsidP="00BC286B">
      <w:pPr>
        <w:pStyle w:val="a9"/>
        <w:spacing w:afterLines="50" w:after="156"/>
        <w:jc w:val="center"/>
        <w:outlineLvl w:val="0"/>
        <w:rPr>
          <w:rFonts w:ascii="黑体" w:eastAsia="黑体" w:hAnsi="黑体" w:cs="仿宋"/>
          <w:sz w:val="30"/>
          <w:szCs w:val="30"/>
        </w:rPr>
      </w:pPr>
      <w:r>
        <w:rPr>
          <w:rFonts w:ascii="黑体" w:eastAsia="黑体" w:hAnsi="黑体" w:cs="仿宋" w:hint="eastAsia"/>
          <w:sz w:val="30"/>
          <w:szCs w:val="30"/>
        </w:rPr>
        <w:lastRenderedPageBreak/>
        <w:t>五</w:t>
      </w:r>
      <w:r w:rsidR="00BC286B" w:rsidRPr="005C39EE">
        <w:rPr>
          <w:rFonts w:ascii="黑体" w:eastAsia="黑体" w:hAnsi="黑体" w:cs="仿宋" w:hint="eastAsia"/>
          <w:sz w:val="30"/>
          <w:szCs w:val="30"/>
        </w:rPr>
        <w:t>、示范格式</w:t>
      </w:r>
      <w:bookmarkEnd w:id="37"/>
      <w:bookmarkEnd w:id="38"/>
    </w:p>
    <w:p w:rsidR="00BC286B" w:rsidRPr="00054D60" w:rsidRDefault="00BC286B" w:rsidP="00BC286B">
      <w:pPr>
        <w:spacing w:line="440" w:lineRule="exact"/>
        <w:rPr>
          <w:rFonts w:ascii="仿宋" w:eastAsia="仿宋" w:hAnsi="仿宋" w:cs="仿宋"/>
          <w:b/>
          <w:sz w:val="32"/>
        </w:rPr>
      </w:pPr>
      <w:r w:rsidRPr="00054D60">
        <w:rPr>
          <w:rFonts w:ascii="仿宋" w:eastAsia="仿宋" w:hAnsi="仿宋" w:cs="仿宋" w:hint="eastAsia"/>
          <w:b/>
          <w:sz w:val="32"/>
        </w:rPr>
        <w:t>示范格式一</w:t>
      </w:r>
    </w:p>
    <w:bookmarkEnd w:id="39"/>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 xml:space="preserve">（响应人单位名称）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0" w:name="_Toc209961924"/>
      <w:bookmarkStart w:id="41" w:name="_Toc209962119"/>
      <w:r w:rsidRPr="000C0EF7">
        <w:rPr>
          <w:rFonts w:ascii="仿宋" w:eastAsia="仿宋" w:hAnsi="仿宋" w:cs="仿宋" w:hint="eastAsia"/>
          <w:sz w:val="28"/>
          <w:szCs w:val="28"/>
          <w:lang w:val="zh-CN"/>
        </w:rPr>
        <w:t>特此证明。</w:t>
      </w:r>
      <w:bookmarkEnd w:id="40"/>
      <w:bookmarkEnd w:id="41"/>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(盖章)</w:t>
      </w:r>
      <w:r>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73C413D0" wp14:editId="44390A86">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265679" w:rsidRDefault="00265679" w:rsidP="00BC286B"/>
                          <w:p w:rsidR="00265679" w:rsidRDefault="00265679" w:rsidP="00BC286B"/>
                          <w:p w:rsidR="00265679" w:rsidRDefault="00265679" w:rsidP="00BC286B"/>
                          <w:p w:rsidR="00265679" w:rsidRPr="004F3901" w:rsidRDefault="00265679" w:rsidP="00BC286B">
                            <w:pPr>
                              <w:rPr>
                                <w:b/>
                              </w:rPr>
                            </w:pPr>
                          </w:p>
                          <w:p w:rsidR="00265679" w:rsidRPr="004F3901" w:rsidRDefault="00265679"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">
                <v:textbox>
                  <w:txbxContent>
                    <w:p w:rsidR="00761C98" w:rsidRDefault="00761C98" w:rsidP="00BC286B"/>
                    <w:p w:rsidR="00761C98" w:rsidRDefault="00761C98" w:rsidP="00BC286B"/>
                    <w:p w:rsidR="00761C98" w:rsidRDefault="00761C98" w:rsidP="00BC286B"/>
                    <w:p w:rsidR="00761C98" w:rsidRPr="004F3901" w:rsidRDefault="00761C98" w:rsidP="00BC286B">
                      <w:pPr>
                        <w:rPr>
                          <w:b/>
                        </w:rPr>
                      </w:pPr>
                    </w:p>
                    <w:p w:rsidR="00761C98" w:rsidRPr="004F3901" w:rsidRDefault="00761C98"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法定代表人授权其他人参加投标的，仅需填写“授权委托书”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w:t>
      </w:r>
      <w:r w:rsidR="00B757FD">
        <w:rPr>
          <w:rFonts w:ascii="仿宋" w:eastAsia="仿宋" w:hAnsi="仿宋" w:cs="仿宋" w:hint="eastAsia"/>
          <w:sz w:val="28"/>
          <w:szCs w:val="24"/>
          <w:u w:val="single"/>
        </w:rPr>
        <w:t>202</w:t>
      </w:r>
      <w:r w:rsidR="00F629A6">
        <w:rPr>
          <w:rFonts w:ascii="仿宋" w:eastAsia="仿宋" w:hAnsi="仿宋" w:cs="仿宋" w:hint="eastAsia"/>
          <w:sz w:val="28"/>
          <w:szCs w:val="24"/>
          <w:u w:val="single"/>
        </w:rPr>
        <w:t>6107</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007314E7" wp14:editId="59F5A401">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265679" w:rsidRDefault="00265679" w:rsidP="00BC286B"/>
                          <w:p w:rsidR="00265679" w:rsidRDefault="00265679" w:rsidP="00BC286B"/>
                          <w:p w:rsidR="00265679" w:rsidRDefault="00265679" w:rsidP="00BC286B"/>
                          <w:p w:rsidR="00265679" w:rsidRPr="004F3901" w:rsidRDefault="00265679"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">
                <v:textbox>
                  <w:txbxContent>
                    <w:p w:rsidR="00761C98" w:rsidRDefault="00761C98" w:rsidP="00BC286B"/>
                    <w:p w:rsidR="00761C98" w:rsidRDefault="00761C98" w:rsidP="00BC286B"/>
                    <w:p w:rsidR="00761C98" w:rsidRDefault="00761C98" w:rsidP="00BC286B"/>
                    <w:p w:rsidR="00761C98" w:rsidRPr="004F3901" w:rsidRDefault="00761C98"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FA19C25" wp14:editId="35F01E52">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265679" w:rsidRDefault="00265679" w:rsidP="00BC286B"/>
                          <w:p w:rsidR="00265679" w:rsidRDefault="00265679" w:rsidP="00BC286B"/>
                          <w:p w:rsidR="00265679" w:rsidRDefault="00265679" w:rsidP="00BC286B"/>
                          <w:p w:rsidR="00265679" w:rsidRPr="004F3901" w:rsidRDefault="00265679"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">
                <v:textbox>
                  <w:txbxContent>
                    <w:p w:rsidR="00761C98" w:rsidRDefault="00761C98" w:rsidP="00BC286B"/>
                    <w:p w:rsidR="00761C98" w:rsidRDefault="00761C98" w:rsidP="00BC286B"/>
                    <w:p w:rsidR="00761C98" w:rsidRDefault="00761C98" w:rsidP="00BC286B"/>
                    <w:p w:rsidR="00761C98" w:rsidRPr="004F3901" w:rsidRDefault="00761C98"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w:t>
      </w:r>
      <w:r w:rsidR="00E46276">
        <w:rPr>
          <w:rFonts w:ascii="仿宋" w:eastAsia="仿宋" w:hAnsi="仿宋" w:cs="仿宋" w:hint="eastAsia"/>
          <w:sz w:val="28"/>
          <w:szCs w:val="28"/>
        </w:rPr>
        <w:t>响应文件内</w:t>
      </w:r>
      <w:r w:rsidR="00907B75">
        <w:rPr>
          <w:rFonts w:ascii="仿宋" w:eastAsia="仿宋" w:hAnsi="仿宋" w:cs="仿宋" w:hint="eastAsia"/>
          <w:sz w:val="28"/>
          <w:szCs w:val="28"/>
        </w:rPr>
        <w:t>所有</w:t>
      </w:r>
      <w:r w:rsidRPr="000C0EF7">
        <w:rPr>
          <w:rFonts w:ascii="仿宋" w:eastAsia="仿宋" w:hAnsi="仿宋" w:cs="仿宋" w:hint="eastAsia"/>
          <w:sz w:val="28"/>
          <w:szCs w:val="28"/>
        </w:rPr>
        <w:t>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sidRPr="000C0EF7">
        <w:rPr>
          <w:rFonts w:ascii="仿宋" w:eastAsia="仿宋" w:hAnsi="仿宋" w:cs="仿宋" w:hint="eastAsia"/>
          <w:sz w:val="28"/>
          <w:szCs w:val="28"/>
          <w:lang w:val="zh-CN"/>
        </w:rPr>
        <w:t>响应人：</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盖章</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sidR="00320AA5">
        <w:rPr>
          <w:rFonts w:ascii="仿宋" w:eastAsia="仿宋" w:hAnsi="仿宋" w:hint="eastAsia"/>
          <w:b/>
          <w:sz w:val="32"/>
          <w:szCs w:val="32"/>
        </w:rPr>
        <w:t>四</w:t>
      </w:r>
    </w:p>
    <w:p w:rsidR="001C2B53" w:rsidRPr="001C2B53" w:rsidRDefault="001C2B53" w:rsidP="001C2B53">
      <w:pPr>
        <w:jc w:val="center"/>
        <w:rPr>
          <w:rFonts w:ascii="黑体" w:eastAsia="黑体" w:hAnsi="黑体"/>
          <w:bCs/>
          <w:spacing w:val="20"/>
          <w:sz w:val="30"/>
          <w:szCs w:val="30"/>
        </w:rPr>
      </w:pPr>
      <w:r w:rsidRPr="001C2B53">
        <w:rPr>
          <w:rFonts w:ascii="黑体" w:eastAsia="黑体" w:hAnsi="黑体" w:hint="eastAsia"/>
          <w:bCs/>
          <w:spacing w:val="20"/>
          <w:sz w:val="30"/>
          <w:szCs w:val="30"/>
        </w:rPr>
        <w:t>考核表（共2份）</w:t>
      </w:r>
    </w:p>
    <w:p w:rsidR="001C2B53" w:rsidRPr="001C2B53" w:rsidRDefault="001C2B53" w:rsidP="001C2B53">
      <w:pPr>
        <w:jc w:val="center"/>
        <w:rPr>
          <w:rFonts w:ascii="黑体" w:eastAsia="黑体" w:hAnsi="黑体"/>
          <w:bCs/>
          <w:spacing w:val="20"/>
          <w:sz w:val="30"/>
          <w:szCs w:val="30"/>
        </w:rPr>
      </w:pPr>
      <w:r w:rsidRPr="001C2B53">
        <w:rPr>
          <w:rFonts w:ascii="黑体" w:eastAsia="黑体" w:hAnsi="黑体" w:hint="eastAsia"/>
          <w:bCs/>
          <w:spacing w:val="20"/>
          <w:sz w:val="30"/>
          <w:szCs w:val="30"/>
        </w:rPr>
        <w:t>表1：美院外出考察服务考核评价表（领导小组）</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9"/>
        <w:gridCol w:w="6064"/>
        <w:gridCol w:w="1106"/>
        <w:gridCol w:w="1061"/>
      </w:tblGrid>
      <w:tr w:rsidR="001C2B53" w:rsidTr="00AF16C3">
        <w:trPr>
          <w:trHeight w:val="346"/>
          <w:jc w:val="center"/>
        </w:trPr>
        <w:tc>
          <w:tcPr>
            <w:tcW w:w="9380" w:type="dxa"/>
            <w:gridSpan w:val="4"/>
            <w:vAlign w:val="center"/>
          </w:tcPr>
          <w:p w:rsidR="001C2B53" w:rsidRDefault="001C2B53" w:rsidP="00AF16C3">
            <w:pPr>
              <w:rPr>
                <w:rFonts w:ascii="仿宋" w:eastAsia="仿宋" w:hAnsi="仿宋"/>
                <w:color w:val="000000"/>
                <w:szCs w:val="21"/>
              </w:rPr>
            </w:pPr>
            <w:r>
              <w:rPr>
                <w:rFonts w:ascii="仿宋" w:eastAsia="仿宋" w:hAnsi="仿宋" w:hint="eastAsia"/>
                <w:szCs w:val="21"/>
              </w:rPr>
              <w:t>考察地：                         外出考察服务供应商：</w:t>
            </w:r>
          </w:p>
        </w:tc>
      </w:tr>
      <w:tr w:rsidR="001C2B53" w:rsidTr="00AF16C3">
        <w:trPr>
          <w:trHeight w:val="293"/>
          <w:jc w:val="center"/>
        </w:trPr>
        <w:tc>
          <w:tcPr>
            <w:tcW w:w="1149" w:type="dxa"/>
            <w:vAlign w:val="center"/>
          </w:tcPr>
          <w:p w:rsidR="001C2B53" w:rsidRDefault="001C2B53" w:rsidP="00AF16C3">
            <w:pPr>
              <w:jc w:val="center"/>
              <w:rPr>
                <w:rFonts w:ascii="仿宋" w:eastAsia="仿宋" w:hAnsi="仿宋"/>
                <w:color w:val="000000"/>
                <w:kern w:val="2"/>
                <w:sz w:val="21"/>
                <w:szCs w:val="21"/>
              </w:rPr>
            </w:pPr>
            <w:r>
              <w:rPr>
                <w:rFonts w:ascii="仿宋" w:eastAsia="仿宋" w:hAnsi="仿宋" w:hint="eastAsia"/>
                <w:color w:val="000000"/>
                <w:szCs w:val="21"/>
              </w:rPr>
              <w:t>序号</w:t>
            </w:r>
          </w:p>
        </w:tc>
        <w:tc>
          <w:tcPr>
            <w:tcW w:w="6064" w:type="dxa"/>
            <w:vAlign w:val="center"/>
          </w:tcPr>
          <w:p w:rsidR="001C2B53" w:rsidRDefault="001C2B53" w:rsidP="00AF16C3">
            <w:pPr>
              <w:jc w:val="center"/>
              <w:rPr>
                <w:rFonts w:ascii="仿宋" w:eastAsia="仿宋" w:hAnsi="仿宋"/>
                <w:color w:val="000000"/>
                <w:kern w:val="2"/>
                <w:sz w:val="21"/>
                <w:szCs w:val="21"/>
              </w:rPr>
            </w:pPr>
            <w:r>
              <w:rPr>
                <w:rFonts w:ascii="仿宋" w:eastAsia="仿宋" w:hAnsi="仿宋" w:hint="eastAsia"/>
                <w:color w:val="000000"/>
                <w:szCs w:val="21"/>
              </w:rPr>
              <w:t>评价内容</w:t>
            </w:r>
          </w:p>
        </w:tc>
        <w:tc>
          <w:tcPr>
            <w:tcW w:w="1106" w:type="dxa"/>
            <w:vAlign w:val="center"/>
          </w:tcPr>
          <w:p w:rsidR="001C2B53" w:rsidRDefault="001C2B53" w:rsidP="00AF16C3">
            <w:pPr>
              <w:jc w:val="center"/>
              <w:rPr>
                <w:rFonts w:ascii="仿宋" w:eastAsia="仿宋" w:hAnsi="仿宋"/>
                <w:color w:val="000000"/>
                <w:kern w:val="2"/>
                <w:sz w:val="21"/>
                <w:szCs w:val="21"/>
              </w:rPr>
            </w:pPr>
            <w:r>
              <w:rPr>
                <w:rFonts w:ascii="仿宋" w:eastAsia="仿宋" w:hAnsi="仿宋" w:hint="eastAsia"/>
                <w:color w:val="000000"/>
                <w:szCs w:val="21"/>
              </w:rPr>
              <w:t>分值</w:t>
            </w:r>
          </w:p>
        </w:tc>
        <w:tc>
          <w:tcPr>
            <w:tcW w:w="1061" w:type="dxa"/>
            <w:vAlign w:val="center"/>
          </w:tcPr>
          <w:p w:rsidR="001C2B53" w:rsidRDefault="001C2B53" w:rsidP="00AF16C3">
            <w:pPr>
              <w:jc w:val="center"/>
              <w:rPr>
                <w:rFonts w:ascii="仿宋" w:eastAsia="仿宋" w:hAnsi="仿宋"/>
                <w:color w:val="000000"/>
                <w:kern w:val="2"/>
                <w:sz w:val="21"/>
                <w:szCs w:val="21"/>
              </w:rPr>
            </w:pPr>
            <w:r>
              <w:rPr>
                <w:rFonts w:ascii="仿宋" w:eastAsia="仿宋" w:hAnsi="仿宋" w:hint="eastAsia"/>
                <w:color w:val="000000"/>
                <w:szCs w:val="21"/>
              </w:rPr>
              <w:t>得分</w:t>
            </w:r>
          </w:p>
        </w:tc>
      </w:tr>
      <w:tr w:rsidR="001C2B53" w:rsidTr="00AF16C3">
        <w:trPr>
          <w:trHeight w:val="576"/>
          <w:jc w:val="center"/>
        </w:trPr>
        <w:tc>
          <w:tcPr>
            <w:tcW w:w="1149"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1</w:t>
            </w:r>
          </w:p>
        </w:tc>
        <w:tc>
          <w:tcPr>
            <w:tcW w:w="6064" w:type="dxa"/>
            <w:vAlign w:val="center"/>
          </w:tcPr>
          <w:p w:rsidR="001C2B53" w:rsidRDefault="001C2B53" w:rsidP="00AF16C3">
            <w:pPr>
              <w:rPr>
                <w:rFonts w:ascii="仿宋" w:eastAsia="仿宋" w:hAnsi="仿宋"/>
                <w:color w:val="000000"/>
                <w:szCs w:val="21"/>
              </w:rPr>
            </w:pPr>
            <w:r>
              <w:rPr>
                <w:rFonts w:ascii="仿宋" w:eastAsia="仿宋" w:hAnsi="仿宋" w:hint="eastAsia"/>
                <w:color w:val="000000"/>
                <w:szCs w:val="21"/>
              </w:rPr>
              <w:t>前期对接过程，是否积极提供相关材料或积极响应学院外出考察计划，及时答疑或有效响应？</w:t>
            </w:r>
          </w:p>
        </w:tc>
        <w:tc>
          <w:tcPr>
            <w:tcW w:w="1106"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15</w:t>
            </w:r>
          </w:p>
        </w:tc>
        <w:tc>
          <w:tcPr>
            <w:tcW w:w="1061" w:type="dxa"/>
          </w:tcPr>
          <w:p w:rsidR="001C2B53" w:rsidRDefault="001C2B53" w:rsidP="00AF16C3">
            <w:pPr>
              <w:jc w:val="center"/>
              <w:rPr>
                <w:rFonts w:ascii="仿宋" w:eastAsia="仿宋" w:hAnsi="仿宋"/>
                <w:color w:val="000000"/>
                <w:szCs w:val="21"/>
              </w:rPr>
            </w:pPr>
          </w:p>
        </w:tc>
      </w:tr>
      <w:tr w:rsidR="001C2B53" w:rsidTr="00AF16C3">
        <w:trPr>
          <w:trHeight w:val="859"/>
          <w:jc w:val="center"/>
        </w:trPr>
        <w:tc>
          <w:tcPr>
            <w:tcW w:w="1149"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2</w:t>
            </w:r>
          </w:p>
        </w:tc>
        <w:tc>
          <w:tcPr>
            <w:tcW w:w="6064" w:type="dxa"/>
            <w:vAlign w:val="center"/>
          </w:tcPr>
          <w:p w:rsidR="001C2B53" w:rsidRDefault="001C2B53" w:rsidP="00AF16C3">
            <w:pPr>
              <w:rPr>
                <w:rFonts w:ascii="仿宋" w:eastAsia="仿宋" w:hAnsi="仿宋"/>
                <w:color w:val="000000"/>
                <w:szCs w:val="21"/>
              </w:rPr>
            </w:pPr>
            <w:r>
              <w:rPr>
                <w:rFonts w:ascii="仿宋" w:eastAsia="仿宋" w:hAnsi="仿宋" w:hint="eastAsia"/>
                <w:color w:val="000000"/>
                <w:szCs w:val="21"/>
              </w:rPr>
              <w:t>考察路线安排是否饱满、有效、合理？是否有专人全程积极有效对接、跟踪考察工作？真正做到为学院所想，考察过程中为学生、老师排忧解难？</w:t>
            </w:r>
          </w:p>
        </w:tc>
        <w:tc>
          <w:tcPr>
            <w:tcW w:w="1106"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25</w:t>
            </w:r>
          </w:p>
        </w:tc>
        <w:tc>
          <w:tcPr>
            <w:tcW w:w="1061" w:type="dxa"/>
          </w:tcPr>
          <w:p w:rsidR="001C2B53" w:rsidRDefault="001C2B53" w:rsidP="00AF16C3">
            <w:pPr>
              <w:jc w:val="center"/>
              <w:rPr>
                <w:rFonts w:ascii="仿宋" w:eastAsia="仿宋" w:hAnsi="仿宋"/>
                <w:color w:val="000000"/>
                <w:szCs w:val="21"/>
              </w:rPr>
            </w:pPr>
          </w:p>
        </w:tc>
      </w:tr>
      <w:tr w:rsidR="001C2B53" w:rsidTr="00AF16C3">
        <w:trPr>
          <w:trHeight w:val="576"/>
          <w:jc w:val="center"/>
        </w:trPr>
        <w:tc>
          <w:tcPr>
            <w:tcW w:w="1149"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3</w:t>
            </w:r>
          </w:p>
        </w:tc>
        <w:tc>
          <w:tcPr>
            <w:tcW w:w="6064" w:type="dxa"/>
            <w:vAlign w:val="center"/>
          </w:tcPr>
          <w:p w:rsidR="001C2B53" w:rsidRDefault="001C2B53" w:rsidP="00AF16C3">
            <w:pPr>
              <w:rPr>
                <w:rFonts w:ascii="仿宋" w:eastAsia="仿宋" w:hAnsi="仿宋"/>
                <w:color w:val="000000"/>
                <w:szCs w:val="21"/>
              </w:rPr>
            </w:pPr>
            <w:r>
              <w:rPr>
                <w:rFonts w:ascii="仿宋" w:eastAsia="仿宋" w:hAnsi="仿宋" w:hint="eastAsia"/>
                <w:color w:val="000000"/>
                <w:szCs w:val="21"/>
              </w:rPr>
              <w:t>考察过程中，是否向学生和老师提前告知行程，全程关心学生和老师、积极安全提醒？</w:t>
            </w:r>
          </w:p>
        </w:tc>
        <w:tc>
          <w:tcPr>
            <w:tcW w:w="1106"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20</w:t>
            </w:r>
          </w:p>
        </w:tc>
        <w:tc>
          <w:tcPr>
            <w:tcW w:w="1061" w:type="dxa"/>
          </w:tcPr>
          <w:p w:rsidR="001C2B53" w:rsidRDefault="001C2B53" w:rsidP="00AF16C3">
            <w:pPr>
              <w:jc w:val="center"/>
              <w:rPr>
                <w:rFonts w:ascii="仿宋" w:eastAsia="仿宋" w:hAnsi="仿宋"/>
                <w:color w:val="000000"/>
                <w:szCs w:val="21"/>
              </w:rPr>
            </w:pPr>
          </w:p>
        </w:tc>
      </w:tr>
      <w:tr w:rsidR="001C2B53" w:rsidTr="00AF16C3">
        <w:trPr>
          <w:trHeight w:val="576"/>
          <w:jc w:val="center"/>
        </w:trPr>
        <w:tc>
          <w:tcPr>
            <w:tcW w:w="1149"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4</w:t>
            </w:r>
          </w:p>
        </w:tc>
        <w:tc>
          <w:tcPr>
            <w:tcW w:w="6064" w:type="dxa"/>
            <w:vAlign w:val="center"/>
          </w:tcPr>
          <w:p w:rsidR="001C2B53" w:rsidRDefault="001C2B53" w:rsidP="00AF16C3">
            <w:pPr>
              <w:rPr>
                <w:rFonts w:ascii="仿宋" w:eastAsia="仿宋" w:hAnsi="仿宋"/>
                <w:color w:val="000000"/>
                <w:szCs w:val="21"/>
              </w:rPr>
            </w:pPr>
            <w:r>
              <w:rPr>
                <w:rFonts w:ascii="仿宋" w:eastAsia="仿宋" w:hAnsi="仿宋" w:hint="eastAsia"/>
                <w:color w:val="000000"/>
                <w:szCs w:val="21"/>
              </w:rPr>
              <w:t>是否有外出考察学生或教师投诉？是否和学生出现冲突？是否积极有效应对、快速积极有效处理相关问题？</w:t>
            </w:r>
          </w:p>
        </w:tc>
        <w:tc>
          <w:tcPr>
            <w:tcW w:w="1106"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25</w:t>
            </w:r>
          </w:p>
        </w:tc>
        <w:tc>
          <w:tcPr>
            <w:tcW w:w="1061" w:type="dxa"/>
          </w:tcPr>
          <w:p w:rsidR="001C2B53" w:rsidRDefault="001C2B53" w:rsidP="00AF16C3">
            <w:pPr>
              <w:jc w:val="center"/>
              <w:rPr>
                <w:rFonts w:ascii="仿宋" w:eastAsia="仿宋" w:hAnsi="仿宋"/>
                <w:color w:val="000000"/>
                <w:szCs w:val="21"/>
              </w:rPr>
            </w:pPr>
          </w:p>
        </w:tc>
      </w:tr>
      <w:tr w:rsidR="001C2B53" w:rsidTr="00AF16C3">
        <w:trPr>
          <w:trHeight w:val="467"/>
          <w:jc w:val="center"/>
        </w:trPr>
        <w:tc>
          <w:tcPr>
            <w:tcW w:w="1149"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5</w:t>
            </w:r>
          </w:p>
        </w:tc>
        <w:tc>
          <w:tcPr>
            <w:tcW w:w="6064" w:type="dxa"/>
            <w:vAlign w:val="center"/>
          </w:tcPr>
          <w:p w:rsidR="001C2B53" w:rsidRDefault="001C2B53" w:rsidP="00AF16C3">
            <w:pPr>
              <w:rPr>
                <w:rFonts w:ascii="仿宋" w:eastAsia="仿宋" w:hAnsi="仿宋"/>
                <w:color w:val="000000"/>
                <w:szCs w:val="21"/>
              </w:rPr>
            </w:pPr>
            <w:r>
              <w:rPr>
                <w:rFonts w:ascii="仿宋" w:eastAsia="仿宋" w:hAnsi="仿宋" w:hint="eastAsia"/>
                <w:color w:val="000000"/>
                <w:szCs w:val="21"/>
              </w:rPr>
              <w:t>考察返校后，后期工作，是否处理及时？</w:t>
            </w:r>
          </w:p>
        </w:tc>
        <w:tc>
          <w:tcPr>
            <w:tcW w:w="1106" w:type="dxa"/>
            <w:vAlign w:val="center"/>
          </w:tcPr>
          <w:p w:rsidR="001C2B53" w:rsidRDefault="001C2B53" w:rsidP="00AF16C3">
            <w:pPr>
              <w:jc w:val="center"/>
              <w:rPr>
                <w:rFonts w:ascii="仿宋" w:eastAsia="仿宋" w:hAnsi="仿宋"/>
                <w:color w:val="000000"/>
                <w:szCs w:val="21"/>
              </w:rPr>
            </w:pPr>
            <w:r>
              <w:rPr>
                <w:rFonts w:ascii="仿宋" w:eastAsia="仿宋" w:hAnsi="仿宋" w:hint="eastAsia"/>
                <w:color w:val="000000"/>
                <w:szCs w:val="21"/>
              </w:rPr>
              <w:t>15</w:t>
            </w:r>
          </w:p>
        </w:tc>
        <w:tc>
          <w:tcPr>
            <w:tcW w:w="1061" w:type="dxa"/>
          </w:tcPr>
          <w:p w:rsidR="001C2B53" w:rsidRDefault="001C2B53" w:rsidP="00AF16C3">
            <w:pPr>
              <w:jc w:val="center"/>
              <w:rPr>
                <w:rFonts w:ascii="仿宋" w:eastAsia="仿宋" w:hAnsi="仿宋"/>
                <w:color w:val="000000"/>
                <w:szCs w:val="21"/>
              </w:rPr>
            </w:pPr>
          </w:p>
        </w:tc>
      </w:tr>
      <w:tr w:rsidR="001C2B53" w:rsidTr="00AF16C3">
        <w:trPr>
          <w:trHeight w:val="312"/>
          <w:jc w:val="center"/>
        </w:trPr>
        <w:tc>
          <w:tcPr>
            <w:tcW w:w="1149" w:type="dxa"/>
            <w:vAlign w:val="center"/>
          </w:tcPr>
          <w:p w:rsidR="001C2B53" w:rsidRDefault="001C2B53" w:rsidP="00AF16C3">
            <w:pPr>
              <w:jc w:val="center"/>
              <w:rPr>
                <w:rFonts w:ascii="仿宋" w:eastAsia="仿宋" w:hAnsi="仿宋"/>
                <w:color w:val="000000"/>
                <w:szCs w:val="21"/>
              </w:rPr>
            </w:pPr>
            <w:r>
              <w:rPr>
                <w:rFonts w:ascii="仿宋" w:eastAsia="仿宋" w:hAnsi="仿宋" w:hint="eastAsia"/>
                <w:szCs w:val="21"/>
              </w:rPr>
              <w:t>合计分①</w:t>
            </w:r>
          </w:p>
        </w:tc>
        <w:tc>
          <w:tcPr>
            <w:tcW w:w="8231" w:type="dxa"/>
            <w:gridSpan w:val="3"/>
            <w:vAlign w:val="center"/>
          </w:tcPr>
          <w:p w:rsidR="001C2B53" w:rsidRDefault="001C2B53" w:rsidP="00AF16C3">
            <w:pPr>
              <w:rPr>
                <w:rFonts w:ascii="仿宋" w:eastAsia="仿宋" w:hAnsi="仿宋"/>
                <w:szCs w:val="21"/>
              </w:rPr>
            </w:pPr>
          </w:p>
        </w:tc>
      </w:tr>
      <w:tr w:rsidR="001C2B53" w:rsidTr="00AF16C3">
        <w:trPr>
          <w:trHeight w:val="300"/>
          <w:jc w:val="center"/>
        </w:trPr>
        <w:tc>
          <w:tcPr>
            <w:tcW w:w="1149" w:type="dxa"/>
            <w:vAlign w:val="center"/>
          </w:tcPr>
          <w:p w:rsidR="001C2B53" w:rsidRDefault="001C2B53" w:rsidP="00AF16C3">
            <w:pPr>
              <w:jc w:val="center"/>
              <w:rPr>
                <w:rFonts w:ascii="仿宋" w:eastAsia="仿宋" w:hAnsi="仿宋"/>
                <w:color w:val="000000"/>
                <w:szCs w:val="21"/>
              </w:rPr>
            </w:pPr>
            <w:r>
              <w:rPr>
                <w:rFonts w:ascii="仿宋" w:eastAsia="仿宋" w:hAnsi="仿宋" w:hint="eastAsia"/>
                <w:szCs w:val="21"/>
              </w:rPr>
              <w:t>备  注</w:t>
            </w:r>
          </w:p>
        </w:tc>
        <w:tc>
          <w:tcPr>
            <w:tcW w:w="8231" w:type="dxa"/>
            <w:gridSpan w:val="3"/>
            <w:vAlign w:val="center"/>
          </w:tcPr>
          <w:p w:rsidR="001C2B53" w:rsidRDefault="001C2B53" w:rsidP="00AF16C3">
            <w:pPr>
              <w:rPr>
                <w:rFonts w:ascii="仿宋" w:eastAsia="仿宋" w:hAnsi="仿宋"/>
                <w:szCs w:val="21"/>
              </w:rPr>
            </w:pPr>
            <w:r>
              <w:rPr>
                <w:rFonts w:ascii="仿宋" w:eastAsia="仿宋" w:hAnsi="仿宋" w:hint="eastAsia"/>
                <w:szCs w:val="21"/>
              </w:rPr>
              <w:t>本表得分占考核分的30%。</w:t>
            </w:r>
          </w:p>
        </w:tc>
      </w:tr>
    </w:tbl>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Default="001C2B53" w:rsidP="001C2B53">
      <w:pPr>
        <w:spacing w:line="240" w:lineRule="atLeast"/>
        <w:jc w:val="center"/>
        <w:rPr>
          <w:rFonts w:ascii="黑体" w:eastAsia="黑体" w:hAnsi="黑体"/>
          <w:bCs/>
          <w:spacing w:val="20"/>
          <w:sz w:val="30"/>
          <w:szCs w:val="30"/>
        </w:rPr>
      </w:pPr>
    </w:p>
    <w:p w:rsidR="001C2B53" w:rsidRPr="001C2B53" w:rsidRDefault="001C2B53" w:rsidP="001C2B53">
      <w:pPr>
        <w:spacing w:line="240" w:lineRule="atLeast"/>
        <w:jc w:val="center"/>
        <w:rPr>
          <w:rFonts w:ascii="黑体" w:eastAsia="黑体" w:hAnsi="黑体"/>
          <w:bCs/>
          <w:spacing w:val="20"/>
          <w:sz w:val="30"/>
          <w:szCs w:val="30"/>
        </w:rPr>
      </w:pPr>
      <w:r w:rsidRPr="001C2B53">
        <w:rPr>
          <w:rFonts w:ascii="黑体" w:eastAsia="黑体" w:hAnsi="黑体" w:hint="eastAsia"/>
          <w:bCs/>
          <w:spacing w:val="20"/>
          <w:sz w:val="30"/>
          <w:szCs w:val="30"/>
        </w:rPr>
        <w:lastRenderedPageBreak/>
        <w:t>表2：美院外出考察服务考核评价表（学生、教师）</w:t>
      </w:r>
    </w:p>
    <w:tbl>
      <w:tblPr>
        <w:tblpPr w:leftFromText="180" w:rightFromText="180" w:vertAnchor="text" w:horzAnchor="page" w:tblpX="1431" w:tblpY="248"/>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484"/>
        <w:gridCol w:w="5887"/>
        <w:gridCol w:w="992"/>
      </w:tblGrid>
      <w:tr w:rsidR="001C2B53" w:rsidTr="001C2B53">
        <w:trPr>
          <w:trHeight w:val="460"/>
        </w:trPr>
        <w:tc>
          <w:tcPr>
            <w:tcW w:w="9322" w:type="dxa"/>
            <w:gridSpan w:val="4"/>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szCs w:val="21"/>
              </w:rPr>
              <w:t>考察地：                         外出考察服务供应商：</w:t>
            </w:r>
          </w:p>
        </w:tc>
      </w:tr>
      <w:tr w:rsidR="001C2B53" w:rsidTr="001C2B53">
        <w:trPr>
          <w:trHeight w:val="268"/>
        </w:trPr>
        <w:tc>
          <w:tcPr>
            <w:tcW w:w="959" w:type="dxa"/>
            <w:vAlign w:val="center"/>
          </w:tcPr>
          <w:p w:rsidR="001C2B53" w:rsidRDefault="001C2B53" w:rsidP="001C2B53">
            <w:pPr>
              <w:spacing w:line="240" w:lineRule="atLeast"/>
              <w:jc w:val="center"/>
              <w:rPr>
                <w:rFonts w:ascii="仿宋" w:eastAsia="仿宋" w:hAnsi="仿宋"/>
                <w:color w:val="000000"/>
                <w:kern w:val="2"/>
                <w:sz w:val="21"/>
                <w:szCs w:val="21"/>
              </w:rPr>
            </w:pPr>
            <w:r>
              <w:rPr>
                <w:rFonts w:ascii="仿宋" w:eastAsia="仿宋" w:hAnsi="仿宋" w:hint="eastAsia"/>
                <w:color w:val="000000"/>
                <w:szCs w:val="21"/>
              </w:rPr>
              <w:t>序号</w:t>
            </w:r>
          </w:p>
        </w:tc>
        <w:tc>
          <w:tcPr>
            <w:tcW w:w="7371" w:type="dxa"/>
            <w:gridSpan w:val="2"/>
            <w:vAlign w:val="center"/>
          </w:tcPr>
          <w:p w:rsidR="001C2B53" w:rsidRDefault="001C2B53" w:rsidP="001C2B53">
            <w:pPr>
              <w:spacing w:line="240" w:lineRule="atLeast"/>
              <w:jc w:val="center"/>
              <w:rPr>
                <w:rFonts w:ascii="仿宋" w:eastAsia="仿宋" w:hAnsi="仿宋"/>
                <w:color w:val="000000"/>
                <w:kern w:val="2"/>
                <w:sz w:val="21"/>
                <w:szCs w:val="21"/>
              </w:rPr>
            </w:pPr>
            <w:r>
              <w:rPr>
                <w:rFonts w:ascii="仿宋" w:eastAsia="仿宋" w:hAnsi="仿宋" w:hint="eastAsia"/>
                <w:color w:val="000000"/>
                <w:szCs w:val="21"/>
              </w:rPr>
              <w:t>考察内容</w:t>
            </w:r>
          </w:p>
        </w:tc>
        <w:tc>
          <w:tcPr>
            <w:tcW w:w="992" w:type="dxa"/>
            <w:vAlign w:val="center"/>
          </w:tcPr>
          <w:p w:rsidR="001C2B53" w:rsidRDefault="001C2B53" w:rsidP="001C2B53">
            <w:pPr>
              <w:spacing w:line="240" w:lineRule="atLeast"/>
              <w:jc w:val="center"/>
              <w:rPr>
                <w:rFonts w:ascii="仿宋" w:eastAsia="仿宋" w:hAnsi="仿宋"/>
                <w:color w:val="000000"/>
                <w:kern w:val="2"/>
                <w:sz w:val="21"/>
                <w:szCs w:val="21"/>
              </w:rPr>
            </w:pPr>
            <w:r>
              <w:rPr>
                <w:rFonts w:ascii="仿宋" w:eastAsia="仿宋" w:hAnsi="仿宋" w:hint="eastAsia"/>
                <w:color w:val="000000"/>
                <w:szCs w:val="21"/>
              </w:rPr>
              <w:t>得分</w:t>
            </w:r>
          </w:p>
        </w:tc>
      </w:tr>
      <w:tr w:rsidR="001C2B53" w:rsidTr="001C2B53">
        <w:trPr>
          <w:trHeight w:val="1628"/>
        </w:trPr>
        <w:tc>
          <w:tcPr>
            <w:tcW w:w="959" w:type="dxa"/>
            <w:vAlign w:val="center"/>
          </w:tcPr>
          <w:p w:rsidR="001C2B53" w:rsidRDefault="001C2B53" w:rsidP="001C2B53">
            <w:pPr>
              <w:spacing w:line="240" w:lineRule="atLeast"/>
              <w:jc w:val="center"/>
              <w:rPr>
                <w:rFonts w:ascii="仿宋" w:eastAsia="仿宋" w:hAnsi="仿宋"/>
                <w:color w:val="000000"/>
                <w:szCs w:val="21"/>
              </w:rPr>
            </w:pPr>
            <w:r>
              <w:rPr>
                <w:rFonts w:ascii="仿宋" w:eastAsia="仿宋" w:hAnsi="仿宋" w:hint="eastAsia"/>
                <w:color w:val="000000"/>
                <w:szCs w:val="21"/>
              </w:rPr>
              <w:t>1</w:t>
            </w:r>
          </w:p>
        </w:tc>
        <w:tc>
          <w:tcPr>
            <w:tcW w:w="1484"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车辆乘坐满意度（20）</w:t>
            </w:r>
          </w:p>
        </w:tc>
        <w:tc>
          <w:tcPr>
            <w:tcW w:w="5887"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①行程中，车况是否良好，行车是否平稳、无紧急刹车、随意变道加塞等情况？</w:t>
            </w:r>
          </w:p>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②车体是否干净？座椅舒适、通道整洁？</w:t>
            </w:r>
          </w:p>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③驾驶员是否态度举止端正、言语礼貌？开车期间是否有抽烟、接打电话？</w:t>
            </w:r>
          </w:p>
        </w:tc>
        <w:tc>
          <w:tcPr>
            <w:tcW w:w="992" w:type="dxa"/>
          </w:tcPr>
          <w:p w:rsidR="001C2B53" w:rsidRDefault="001C2B53" w:rsidP="001C2B53">
            <w:pPr>
              <w:spacing w:line="240" w:lineRule="atLeast"/>
              <w:rPr>
                <w:szCs w:val="21"/>
              </w:rPr>
            </w:pPr>
          </w:p>
        </w:tc>
      </w:tr>
      <w:tr w:rsidR="001C2B53" w:rsidTr="001C2B53">
        <w:trPr>
          <w:trHeight w:val="1655"/>
        </w:trPr>
        <w:tc>
          <w:tcPr>
            <w:tcW w:w="959" w:type="dxa"/>
            <w:vAlign w:val="center"/>
          </w:tcPr>
          <w:p w:rsidR="001C2B53" w:rsidRDefault="001C2B53" w:rsidP="001C2B53">
            <w:pPr>
              <w:spacing w:line="240" w:lineRule="atLeast"/>
              <w:jc w:val="center"/>
              <w:rPr>
                <w:rFonts w:ascii="仿宋" w:eastAsia="仿宋" w:hAnsi="仿宋"/>
                <w:color w:val="000000"/>
                <w:szCs w:val="21"/>
              </w:rPr>
            </w:pPr>
            <w:r>
              <w:rPr>
                <w:rFonts w:ascii="仿宋" w:eastAsia="仿宋" w:hAnsi="仿宋" w:hint="eastAsia"/>
                <w:color w:val="000000"/>
                <w:szCs w:val="21"/>
              </w:rPr>
              <w:t>2</w:t>
            </w:r>
          </w:p>
        </w:tc>
        <w:tc>
          <w:tcPr>
            <w:tcW w:w="1484"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人员服务满意度（20）</w:t>
            </w:r>
          </w:p>
        </w:tc>
        <w:tc>
          <w:tcPr>
            <w:tcW w:w="5887"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①你对本次考察的对接人员的服务是否满意？对接工作人员是否素质高、工作热情、积极</w:t>
            </w:r>
            <w:proofErr w:type="gramStart"/>
            <w:r>
              <w:rPr>
                <w:rFonts w:ascii="仿宋" w:eastAsia="仿宋" w:hAnsi="仿宋" w:hint="eastAsia"/>
                <w:color w:val="000000"/>
                <w:szCs w:val="21"/>
              </w:rPr>
              <w:t>传递正</w:t>
            </w:r>
            <w:proofErr w:type="gramEnd"/>
            <w:r>
              <w:rPr>
                <w:rFonts w:ascii="仿宋" w:eastAsia="仿宋" w:hAnsi="仿宋" w:hint="eastAsia"/>
                <w:color w:val="000000"/>
                <w:szCs w:val="21"/>
              </w:rPr>
              <w:t>能量？</w:t>
            </w:r>
          </w:p>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②服务公司的安全保障工作是否到位？是否做到有求必应、有处理突发事件的能力？</w:t>
            </w:r>
          </w:p>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③专职讲解员是否提供系统、优质的讲解服务？</w:t>
            </w:r>
          </w:p>
        </w:tc>
        <w:tc>
          <w:tcPr>
            <w:tcW w:w="992" w:type="dxa"/>
          </w:tcPr>
          <w:p w:rsidR="001C2B53" w:rsidRDefault="001C2B53" w:rsidP="001C2B53">
            <w:pPr>
              <w:spacing w:line="240" w:lineRule="atLeast"/>
              <w:rPr>
                <w:szCs w:val="21"/>
              </w:rPr>
            </w:pPr>
          </w:p>
        </w:tc>
      </w:tr>
      <w:tr w:rsidR="001C2B53" w:rsidTr="001C2B53">
        <w:trPr>
          <w:trHeight w:val="460"/>
        </w:trPr>
        <w:tc>
          <w:tcPr>
            <w:tcW w:w="959" w:type="dxa"/>
            <w:vAlign w:val="center"/>
          </w:tcPr>
          <w:p w:rsidR="001C2B53" w:rsidRDefault="001C2B53" w:rsidP="001C2B53">
            <w:pPr>
              <w:spacing w:line="240" w:lineRule="atLeast"/>
              <w:jc w:val="center"/>
              <w:rPr>
                <w:rFonts w:ascii="仿宋" w:eastAsia="仿宋" w:hAnsi="仿宋"/>
                <w:color w:val="000000"/>
                <w:szCs w:val="21"/>
              </w:rPr>
            </w:pPr>
            <w:r>
              <w:rPr>
                <w:rFonts w:ascii="仿宋" w:eastAsia="仿宋" w:hAnsi="仿宋" w:hint="eastAsia"/>
                <w:color w:val="000000"/>
                <w:szCs w:val="21"/>
              </w:rPr>
              <w:t>3</w:t>
            </w:r>
          </w:p>
        </w:tc>
        <w:tc>
          <w:tcPr>
            <w:tcW w:w="1484"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住宿满意度（20）</w:t>
            </w:r>
          </w:p>
        </w:tc>
        <w:tc>
          <w:tcPr>
            <w:tcW w:w="5887"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你对安排的住宿质量是否满意？设施是否齐全？是否干净卫生？是否24小时供应冷、热水？住宿周围交通是否便利？</w:t>
            </w:r>
          </w:p>
        </w:tc>
        <w:tc>
          <w:tcPr>
            <w:tcW w:w="992" w:type="dxa"/>
          </w:tcPr>
          <w:p w:rsidR="001C2B53" w:rsidRDefault="001C2B53" w:rsidP="001C2B53">
            <w:pPr>
              <w:spacing w:line="240" w:lineRule="atLeast"/>
              <w:rPr>
                <w:szCs w:val="21"/>
              </w:rPr>
            </w:pPr>
          </w:p>
        </w:tc>
      </w:tr>
      <w:tr w:rsidR="001C2B53" w:rsidTr="001C2B53">
        <w:trPr>
          <w:trHeight w:val="561"/>
        </w:trPr>
        <w:tc>
          <w:tcPr>
            <w:tcW w:w="959" w:type="dxa"/>
            <w:vAlign w:val="center"/>
          </w:tcPr>
          <w:p w:rsidR="001C2B53" w:rsidRDefault="001C2B53" w:rsidP="001C2B53">
            <w:pPr>
              <w:spacing w:line="240" w:lineRule="atLeast"/>
              <w:jc w:val="center"/>
              <w:rPr>
                <w:rFonts w:ascii="仿宋" w:eastAsia="仿宋" w:hAnsi="仿宋"/>
                <w:color w:val="000000"/>
                <w:szCs w:val="21"/>
              </w:rPr>
            </w:pPr>
            <w:r>
              <w:rPr>
                <w:rFonts w:ascii="仿宋" w:eastAsia="仿宋" w:hAnsi="仿宋" w:hint="eastAsia"/>
                <w:color w:val="000000"/>
                <w:szCs w:val="21"/>
              </w:rPr>
              <w:t>4</w:t>
            </w:r>
          </w:p>
        </w:tc>
        <w:tc>
          <w:tcPr>
            <w:tcW w:w="1484"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行程路线满意度（20）</w:t>
            </w:r>
          </w:p>
        </w:tc>
        <w:tc>
          <w:tcPr>
            <w:tcW w:w="5887"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行程安排是否科学、合理？对考察和参观地点的时间是否充足？</w:t>
            </w:r>
          </w:p>
        </w:tc>
        <w:tc>
          <w:tcPr>
            <w:tcW w:w="992" w:type="dxa"/>
          </w:tcPr>
          <w:p w:rsidR="001C2B53" w:rsidRDefault="001C2B53" w:rsidP="001C2B53">
            <w:pPr>
              <w:spacing w:line="240" w:lineRule="atLeast"/>
              <w:rPr>
                <w:szCs w:val="21"/>
              </w:rPr>
            </w:pPr>
          </w:p>
        </w:tc>
      </w:tr>
      <w:tr w:rsidR="001C2B53" w:rsidTr="001C2B53">
        <w:trPr>
          <w:trHeight w:val="311"/>
        </w:trPr>
        <w:tc>
          <w:tcPr>
            <w:tcW w:w="959" w:type="dxa"/>
            <w:vAlign w:val="center"/>
          </w:tcPr>
          <w:p w:rsidR="001C2B53" w:rsidRDefault="001C2B53" w:rsidP="001C2B53">
            <w:pPr>
              <w:spacing w:line="240" w:lineRule="atLeast"/>
              <w:jc w:val="center"/>
              <w:rPr>
                <w:rFonts w:ascii="仿宋" w:eastAsia="仿宋" w:hAnsi="仿宋"/>
                <w:color w:val="000000"/>
                <w:szCs w:val="21"/>
              </w:rPr>
            </w:pPr>
            <w:r>
              <w:rPr>
                <w:rFonts w:ascii="仿宋" w:eastAsia="仿宋" w:hAnsi="仿宋" w:hint="eastAsia"/>
                <w:color w:val="000000"/>
                <w:szCs w:val="21"/>
              </w:rPr>
              <w:t>5</w:t>
            </w:r>
          </w:p>
        </w:tc>
        <w:tc>
          <w:tcPr>
            <w:tcW w:w="1484" w:type="dxa"/>
            <w:vAlign w:val="center"/>
          </w:tcPr>
          <w:p w:rsidR="001C2B53" w:rsidRDefault="001C2B53" w:rsidP="001C2B53">
            <w:pPr>
              <w:spacing w:line="240" w:lineRule="atLeast"/>
              <w:rPr>
                <w:rFonts w:ascii="仿宋" w:eastAsia="仿宋" w:hAnsi="仿宋"/>
                <w:color w:val="000000"/>
                <w:szCs w:val="21"/>
              </w:rPr>
            </w:pPr>
            <w:r>
              <w:rPr>
                <w:rFonts w:ascii="仿宋" w:eastAsia="仿宋" w:hAnsi="仿宋" w:hint="eastAsia"/>
                <w:color w:val="000000"/>
                <w:szCs w:val="21"/>
              </w:rPr>
              <w:t>饮食安排满意度（20）</w:t>
            </w:r>
          </w:p>
        </w:tc>
        <w:tc>
          <w:tcPr>
            <w:tcW w:w="5887" w:type="dxa"/>
            <w:vAlign w:val="center"/>
          </w:tcPr>
          <w:p w:rsidR="001C2B53" w:rsidRDefault="001C2B53" w:rsidP="001C2B53">
            <w:pPr>
              <w:tabs>
                <w:tab w:val="left" w:pos="0"/>
                <w:tab w:val="left" w:pos="840"/>
                <w:tab w:val="left" w:pos="5670"/>
              </w:tabs>
              <w:spacing w:line="240" w:lineRule="atLeast"/>
              <w:rPr>
                <w:rFonts w:ascii="仿宋" w:eastAsia="仿宋" w:hAnsi="仿宋"/>
                <w:color w:val="000000"/>
                <w:szCs w:val="21"/>
              </w:rPr>
            </w:pPr>
            <w:r>
              <w:rPr>
                <w:rFonts w:ascii="仿宋" w:eastAsia="仿宋" w:hAnsi="仿宋" w:hint="eastAsia"/>
                <w:color w:val="000000"/>
                <w:szCs w:val="21"/>
              </w:rPr>
              <w:t>提供街区餐饮数量是否充足？就餐环境是否安全、舒适、便利？</w:t>
            </w:r>
          </w:p>
        </w:tc>
        <w:tc>
          <w:tcPr>
            <w:tcW w:w="992" w:type="dxa"/>
          </w:tcPr>
          <w:p w:rsidR="001C2B53" w:rsidRDefault="001C2B53" w:rsidP="001C2B53">
            <w:pPr>
              <w:spacing w:line="240" w:lineRule="atLeast"/>
              <w:rPr>
                <w:szCs w:val="21"/>
              </w:rPr>
            </w:pPr>
          </w:p>
        </w:tc>
      </w:tr>
      <w:tr w:rsidR="001C2B53" w:rsidTr="001C2B53">
        <w:trPr>
          <w:trHeight w:val="463"/>
        </w:trPr>
        <w:tc>
          <w:tcPr>
            <w:tcW w:w="959" w:type="dxa"/>
            <w:vAlign w:val="center"/>
          </w:tcPr>
          <w:p w:rsidR="001C2B53" w:rsidRDefault="001C2B53" w:rsidP="001C2B53">
            <w:pPr>
              <w:spacing w:line="240" w:lineRule="atLeast"/>
              <w:rPr>
                <w:szCs w:val="21"/>
              </w:rPr>
            </w:pPr>
            <w:r>
              <w:rPr>
                <w:rFonts w:ascii="仿宋" w:eastAsia="仿宋" w:hAnsi="仿宋" w:hint="eastAsia"/>
                <w:szCs w:val="21"/>
              </w:rPr>
              <w:t>合计分②</w:t>
            </w:r>
          </w:p>
        </w:tc>
        <w:tc>
          <w:tcPr>
            <w:tcW w:w="8363" w:type="dxa"/>
            <w:gridSpan w:val="3"/>
            <w:vAlign w:val="center"/>
          </w:tcPr>
          <w:p w:rsidR="001C2B53" w:rsidRDefault="001C2B53" w:rsidP="001C2B53">
            <w:pPr>
              <w:spacing w:line="240" w:lineRule="atLeast"/>
              <w:rPr>
                <w:rFonts w:ascii="仿宋" w:eastAsia="仿宋" w:hAnsi="仿宋"/>
                <w:szCs w:val="21"/>
              </w:rPr>
            </w:pPr>
          </w:p>
        </w:tc>
      </w:tr>
      <w:tr w:rsidR="001C2B53" w:rsidTr="001C2B53">
        <w:trPr>
          <w:trHeight w:val="201"/>
        </w:trPr>
        <w:tc>
          <w:tcPr>
            <w:tcW w:w="959" w:type="dxa"/>
            <w:vAlign w:val="center"/>
          </w:tcPr>
          <w:p w:rsidR="001C2B53" w:rsidRDefault="001C2B53" w:rsidP="001C2B53">
            <w:pPr>
              <w:spacing w:line="240" w:lineRule="atLeast"/>
              <w:jc w:val="center"/>
              <w:rPr>
                <w:rFonts w:ascii="仿宋" w:eastAsia="仿宋" w:hAnsi="仿宋"/>
                <w:color w:val="000000"/>
                <w:szCs w:val="21"/>
              </w:rPr>
            </w:pPr>
            <w:r>
              <w:rPr>
                <w:rFonts w:ascii="仿宋" w:eastAsia="仿宋" w:hAnsi="仿宋" w:hint="eastAsia"/>
                <w:szCs w:val="21"/>
              </w:rPr>
              <w:t>备  注</w:t>
            </w:r>
          </w:p>
        </w:tc>
        <w:tc>
          <w:tcPr>
            <w:tcW w:w="8363" w:type="dxa"/>
            <w:gridSpan w:val="3"/>
            <w:vAlign w:val="center"/>
          </w:tcPr>
          <w:p w:rsidR="001C2B53" w:rsidRDefault="001C2B53" w:rsidP="001C2B53">
            <w:pPr>
              <w:spacing w:line="240" w:lineRule="atLeast"/>
              <w:rPr>
                <w:szCs w:val="21"/>
              </w:rPr>
            </w:pPr>
            <w:r>
              <w:rPr>
                <w:rFonts w:hint="eastAsia"/>
                <w:szCs w:val="21"/>
              </w:rPr>
              <w:t>1</w:t>
            </w:r>
            <w:r>
              <w:rPr>
                <w:rFonts w:hint="eastAsia"/>
                <w:szCs w:val="21"/>
              </w:rPr>
              <w:t>、本表得分占考核分的</w:t>
            </w:r>
            <w:r>
              <w:rPr>
                <w:rFonts w:hint="eastAsia"/>
                <w:szCs w:val="21"/>
              </w:rPr>
              <w:t>70%</w:t>
            </w:r>
            <w:r>
              <w:rPr>
                <w:rFonts w:hint="eastAsia"/>
                <w:szCs w:val="21"/>
              </w:rPr>
              <w:t>。</w:t>
            </w:r>
          </w:p>
          <w:p w:rsidR="001C2B53" w:rsidRDefault="001C2B53" w:rsidP="001C2B53">
            <w:pPr>
              <w:spacing w:line="240" w:lineRule="atLeast"/>
              <w:rPr>
                <w:rFonts w:ascii="仿宋" w:eastAsia="仿宋" w:hAnsi="仿宋"/>
                <w:szCs w:val="21"/>
              </w:rPr>
            </w:pPr>
            <w:r>
              <w:rPr>
                <w:rFonts w:hint="eastAsia"/>
                <w:szCs w:val="21"/>
              </w:rPr>
              <w:t>2</w:t>
            </w:r>
            <w:r>
              <w:rPr>
                <w:rFonts w:hint="eastAsia"/>
                <w:szCs w:val="21"/>
              </w:rPr>
              <w:t>、考核分</w:t>
            </w:r>
            <w:r>
              <w:rPr>
                <w:rFonts w:hint="eastAsia"/>
                <w:szCs w:val="21"/>
              </w:rPr>
              <w:t>=</w:t>
            </w:r>
            <w:r>
              <w:rPr>
                <w:rFonts w:hint="eastAsia"/>
                <w:szCs w:val="21"/>
              </w:rPr>
              <w:t>合计分</w:t>
            </w:r>
            <w:r>
              <w:rPr>
                <w:rFonts w:ascii="宋体" w:hAnsi="宋体" w:hint="eastAsia"/>
                <w:szCs w:val="21"/>
              </w:rPr>
              <w:t>①</w:t>
            </w:r>
            <w:r>
              <w:rPr>
                <w:rFonts w:hint="eastAsia"/>
                <w:szCs w:val="21"/>
              </w:rPr>
              <w:t>*30%+</w:t>
            </w:r>
            <w:r>
              <w:rPr>
                <w:rFonts w:hint="eastAsia"/>
                <w:szCs w:val="21"/>
              </w:rPr>
              <w:t>合计分</w:t>
            </w:r>
            <w:r>
              <w:rPr>
                <w:rFonts w:ascii="宋体" w:hAnsi="宋体" w:hint="eastAsia"/>
                <w:szCs w:val="21"/>
              </w:rPr>
              <w:t>②</w:t>
            </w:r>
            <w:r>
              <w:rPr>
                <w:rFonts w:hint="eastAsia"/>
                <w:szCs w:val="21"/>
              </w:rPr>
              <w:t>*70%</w:t>
            </w:r>
            <w:r>
              <w:rPr>
                <w:rFonts w:hint="eastAsia"/>
                <w:szCs w:val="21"/>
              </w:rPr>
              <w:t>。考核分达到</w:t>
            </w:r>
            <w:r>
              <w:rPr>
                <w:rFonts w:hint="eastAsia"/>
                <w:szCs w:val="21"/>
              </w:rPr>
              <w:t>80</w:t>
            </w:r>
            <w:r>
              <w:rPr>
                <w:rFonts w:hint="eastAsia"/>
                <w:szCs w:val="21"/>
              </w:rPr>
              <w:t>分为合格。</w:t>
            </w:r>
          </w:p>
        </w:tc>
      </w:tr>
    </w:tbl>
    <w:p w:rsidR="001C2B53" w:rsidRPr="001C2B53" w:rsidRDefault="001C2B53" w:rsidP="001C2B53">
      <w:pPr>
        <w:spacing w:line="240" w:lineRule="atLeast"/>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BC286B">
      <w:pPr>
        <w:jc w:val="center"/>
        <w:rPr>
          <w:rFonts w:ascii="黑体" w:eastAsia="黑体" w:hAnsi="黑体"/>
          <w:bCs/>
          <w:spacing w:val="20"/>
          <w:sz w:val="30"/>
          <w:szCs w:val="30"/>
        </w:rPr>
      </w:pPr>
    </w:p>
    <w:p w:rsidR="001C2B53" w:rsidRDefault="001C2B53" w:rsidP="001C2B53">
      <w:pPr>
        <w:spacing w:line="640" w:lineRule="exact"/>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542D46" w:rsidRPr="0084726A" w:rsidRDefault="00542D46" w:rsidP="0084726A">
      <w:pPr>
        <w:jc w:val="center"/>
        <w:rPr>
          <w:rFonts w:ascii="黑体" w:eastAsia="黑体" w:hAnsi="黑体"/>
          <w:bCs/>
          <w:spacing w:val="20"/>
          <w:sz w:val="30"/>
          <w:szCs w:val="30"/>
        </w:rPr>
      </w:pPr>
      <w:r w:rsidRPr="0084726A">
        <w:rPr>
          <w:rFonts w:ascii="黑体" w:eastAsia="黑体" w:hAnsi="黑体" w:hint="eastAsia"/>
          <w:bCs/>
          <w:spacing w:val="20"/>
          <w:sz w:val="30"/>
          <w:szCs w:val="30"/>
        </w:rPr>
        <w:t>工作年限证明</w:t>
      </w:r>
    </w:p>
    <w:p w:rsidR="0084726A" w:rsidRPr="00542D46" w:rsidRDefault="0084726A" w:rsidP="00542D46">
      <w:pPr>
        <w:spacing w:line="640" w:lineRule="exact"/>
        <w:ind w:firstLineChars="1100" w:firstLine="3534"/>
        <w:rPr>
          <w:rFonts w:ascii="仿宋" w:eastAsia="仿宋" w:hAnsi="仿宋"/>
          <w:b/>
          <w:sz w:val="32"/>
          <w:szCs w:val="32"/>
        </w:rPr>
      </w:pPr>
    </w:p>
    <w:p w:rsidR="00542D46" w:rsidRPr="0084726A" w:rsidRDefault="00542D46" w:rsidP="0084726A">
      <w:pPr>
        <w:spacing w:line="360" w:lineRule="auto"/>
        <w:ind w:firstLineChars="200" w:firstLine="560"/>
        <w:rPr>
          <w:rFonts w:ascii="仿宋" w:eastAsia="仿宋" w:hAnsi="仿宋"/>
          <w:sz w:val="28"/>
          <w:szCs w:val="28"/>
        </w:rPr>
      </w:pPr>
      <w:r w:rsidRPr="0084726A">
        <w:rPr>
          <w:rFonts w:ascii="仿宋" w:eastAsia="仿宋" w:hAnsi="仿宋" w:hint="eastAsia"/>
          <w:sz w:val="28"/>
          <w:szCs w:val="28"/>
        </w:rPr>
        <w:t>兹有我单位</w:t>
      </w:r>
      <w:r w:rsidR="000E67F5" w:rsidRPr="0084726A">
        <w:rPr>
          <w:rFonts w:ascii="仿宋" w:eastAsia="仿宋" w:hAnsi="仿宋" w:hint="eastAsia"/>
          <w:sz w:val="28"/>
          <w:szCs w:val="28"/>
        </w:rPr>
        <w:t xml:space="preserve"> </w:t>
      </w:r>
      <w:r w:rsidR="000E67F5" w:rsidRPr="0084726A">
        <w:rPr>
          <w:rFonts w:ascii="仿宋" w:eastAsia="仿宋" w:hAnsi="仿宋" w:hint="eastAsia"/>
          <w:sz w:val="28"/>
          <w:szCs w:val="28"/>
          <w:u w:val="single"/>
        </w:rPr>
        <w:t xml:space="preserve">             </w:t>
      </w:r>
      <w:r w:rsidRPr="0084726A">
        <w:rPr>
          <w:rFonts w:ascii="仿宋" w:eastAsia="仿宋" w:hAnsi="仿宋" w:hint="eastAsia"/>
          <w:sz w:val="28"/>
          <w:szCs w:val="28"/>
        </w:rPr>
        <w:t>同志，性别:</w:t>
      </w:r>
      <w:r w:rsidR="000E67F5" w:rsidRPr="0084726A">
        <w:rPr>
          <w:rFonts w:ascii="仿宋" w:eastAsia="仿宋" w:hAnsi="仿宋" w:hint="eastAsia"/>
          <w:sz w:val="28"/>
          <w:szCs w:val="28"/>
          <w:u w:val="single"/>
        </w:rPr>
        <w:t xml:space="preserve">      </w:t>
      </w:r>
      <w:r w:rsidR="000E67F5" w:rsidRPr="0084726A">
        <w:rPr>
          <w:rFonts w:ascii="仿宋" w:eastAsia="仿宋" w:hAnsi="仿宋" w:hint="eastAsia"/>
          <w:sz w:val="28"/>
          <w:szCs w:val="28"/>
        </w:rPr>
        <w:t xml:space="preserve"> </w:t>
      </w:r>
      <w:r w:rsidRPr="0084726A">
        <w:rPr>
          <w:rFonts w:ascii="仿宋" w:eastAsia="仿宋" w:hAnsi="仿宋" w:hint="eastAsia"/>
          <w:sz w:val="28"/>
          <w:szCs w:val="28"/>
        </w:rPr>
        <w:t>，身份证号</w:t>
      </w:r>
      <w:r w:rsidR="000E67F5" w:rsidRPr="0084726A">
        <w:rPr>
          <w:rFonts w:ascii="仿宋" w:eastAsia="仿宋" w:hAnsi="仿宋" w:hint="eastAsia"/>
          <w:sz w:val="28"/>
          <w:szCs w:val="28"/>
        </w:rPr>
        <w:t>码：</w:t>
      </w:r>
      <w:r w:rsidR="000E67F5" w:rsidRPr="0084726A">
        <w:rPr>
          <w:rFonts w:ascii="仿宋" w:eastAsia="仿宋" w:hAnsi="仿宋" w:hint="eastAsia"/>
          <w:sz w:val="28"/>
          <w:szCs w:val="28"/>
          <w:u w:val="single"/>
        </w:rPr>
        <w:t xml:space="preserve">         </w:t>
      </w:r>
      <w:r w:rsidR="000E67F5" w:rsidRPr="0084726A">
        <w:rPr>
          <w:rFonts w:ascii="仿宋" w:eastAsia="仿宋" w:hAnsi="仿宋" w:hint="eastAsia"/>
          <w:sz w:val="28"/>
          <w:szCs w:val="28"/>
        </w:rPr>
        <w:t xml:space="preserve">      </w:t>
      </w:r>
      <w:r w:rsidRPr="0084726A">
        <w:rPr>
          <w:rFonts w:ascii="仿宋" w:eastAsia="仿宋" w:hAnsi="仿宋" w:hint="eastAsia"/>
          <w:sz w:val="28"/>
          <w:szCs w:val="28"/>
        </w:rPr>
        <w:t>在我单位参加工作</w:t>
      </w:r>
      <w:r w:rsidR="000E67F5" w:rsidRPr="0084726A">
        <w:rPr>
          <w:rFonts w:ascii="仿宋" w:eastAsia="仿宋" w:hAnsi="仿宋" w:hint="eastAsia"/>
          <w:sz w:val="28"/>
          <w:szCs w:val="28"/>
        </w:rPr>
        <w:t xml:space="preserve"> </w:t>
      </w:r>
      <w:r w:rsidR="000E67F5" w:rsidRPr="0084726A">
        <w:rPr>
          <w:rFonts w:ascii="仿宋" w:eastAsia="仿宋" w:hAnsi="仿宋" w:hint="eastAsia"/>
          <w:sz w:val="28"/>
          <w:szCs w:val="28"/>
          <w:u w:val="single"/>
        </w:rPr>
        <w:t xml:space="preserve">       </w:t>
      </w:r>
      <w:r w:rsidRPr="0084726A">
        <w:rPr>
          <w:rFonts w:ascii="仿宋" w:eastAsia="仿宋" w:hAnsi="仿宋" w:hint="eastAsia"/>
          <w:sz w:val="28"/>
          <w:szCs w:val="28"/>
        </w:rPr>
        <w:t>年，其中从事</w:t>
      </w:r>
      <w:r w:rsidR="000E67F5" w:rsidRPr="0084726A">
        <w:rPr>
          <w:rFonts w:ascii="仿宋" w:eastAsia="仿宋" w:hAnsi="仿宋" w:hint="eastAsia"/>
          <w:sz w:val="28"/>
          <w:szCs w:val="28"/>
          <w:u w:val="single"/>
        </w:rPr>
        <w:t xml:space="preserve">        </w:t>
      </w:r>
      <w:r w:rsidR="0084726A">
        <w:rPr>
          <w:rFonts w:ascii="仿宋" w:eastAsia="仿宋" w:hAnsi="仿宋" w:hint="eastAsia"/>
          <w:sz w:val="28"/>
          <w:szCs w:val="28"/>
          <w:u w:val="single"/>
        </w:rPr>
        <w:t xml:space="preserve">   </w:t>
      </w:r>
      <w:r w:rsidR="000E67F5" w:rsidRPr="0084726A">
        <w:rPr>
          <w:rFonts w:ascii="仿宋" w:eastAsia="仿宋" w:hAnsi="仿宋" w:hint="eastAsia"/>
          <w:sz w:val="28"/>
          <w:szCs w:val="28"/>
          <w:u w:val="single"/>
        </w:rPr>
        <w:t xml:space="preserve">     </w:t>
      </w:r>
      <w:r w:rsidRPr="0084726A">
        <w:rPr>
          <w:rFonts w:ascii="仿宋" w:eastAsia="仿宋" w:hAnsi="仿宋" w:hint="eastAsia"/>
          <w:sz w:val="28"/>
          <w:szCs w:val="28"/>
        </w:rPr>
        <w:t>工作</w:t>
      </w:r>
      <w:r w:rsidR="000E67F5" w:rsidRPr="0084726A">
        <w:rPr>
          <w:rFonts w:ascii="仿宋" w:eastAsia="仿宋" w:hAnsi="仿宋" w:hint="eastAsia"/>
          <w:sz w:val="28"/>
          <w:szCs w:val="28"/>
        </w:rPr>
        <w:t xml:space="preserve"> </w:t>
      </w:r>
      <w:r w:rsidR="000E67F5" w:rsidRPr="0084726A">
        <w:rPr>
          <w:rFonts w:ascii="仿宋" w:eastAsia="仿宋" w:hAnsi="仿宋" w:hint="eastAsia"/>
          <w:sz w:val="28"/>
          <w:szCs w:val="28"/>
          <w:u w:val="single"/>
        </w:rPr>
        <w:t xml:space="preserve">      </w:t>
      </w:r>
      <w:r w:rsidRPr="0084726A">
        <w:rPr>
          <w:rFonts w:ascii="仿宋" w:eastAsia="仿宋" w:hAnsi="仿宋" w:hint="eastAsia"/>
          <w:sz w:val="28"/>
          <w:szCs w:val="28"/>
        </w:rPr>
        <w:t>年。</w:t>
      </w:r>
    </w:p>
    <w:p w:rsidR="00542D46" w:rsidRPr="0084726A" w:rsidRDefault="00542D46" w:rsidP="0084726A">
      <w:pPr>
        <w:spacing w:line="360" w:lineRule="auto"/>
        <w:ind w:firstLineChars="200" w:firstLine="560"/>
        <w:rPr>
          <w:rFonts w:ascii="仿宋" w:eastAsia="仿宋" w:hAnsi="仿宋"/>
          <w:sz w:val="28"/>
          <w:szCs w:val="28"/>
        </w:rPr>
      </w:pPr>
      <w:r w:rsidRPr="0084726A">
        <w:rPr>
          <w:rFonts w:ascii="仿宋" w:eastAsia="仿宋" w:hAnsi="仿宋" w:hint="eastAsia"/>
          <w:sz w:val="28"/>
          <w:szCs w:val="28"/>
        </w:rPr>
        <w:t>该同志在我单位工作期间，能够遵守国家和地方的法律、法规，无违法职业道德的行为。</w:t>
      </w:r>
    </w:p>
    <w:p w:rsidR="00542D46" w:rsidRPr="0084726A" w:rsidRDefault="00542D46" w:rsidP="0084726A">
      <w:pPr>
        <w:spacing w:line="360" w:lineRule="auto"/>
        <w:ind w:firstLineChars="200" w:firstLine="560"/>
        <w:rPr>
          <w:rFonts w:ascii="仿宋" w:eastAsia="仿宋" w:hAnsi="仿宋"/>
          <w:sz w:val="28"/>
          <w:szCs w:val="28"/>
        </w:rPr>
      </w:pPr>
      <w:r w:rsidRPr="0084726A">
        <w:rPr>
          <w:rFonts w:ascii="仿宋" w:eastAsia="仿宋" w:hAnsi="仿宋" w:hint="eastAsia"/>
          <w:sz w:val="28"/>
          <w:szCs w:val="28"/>
        </w:rPr>
        <w:t>特此证明。</w:t>
      </w:r>
    </w:p>
    <w:p w:rsidR="000E67F5" w:rsidRPr="0084726A" w:rsidRDefault="000E67F5" w:rsidP="0084726A">
      <w:pPr>
        <w:spacing w:line="360" w:lineRule="auto"/>
        <w:ind w:firstLineChars="200" w:firstLine="560"/>
        <w:rPr>
          <w:rFonts w:ascii="仿宋" w:eastAsia="仿宋" w:hAnsi="仿宋"/>
          <w:sz w:val="28"/>
          <w:szCs w:val="28"/>
        </w:rPr>
      </w:pPr>
    </w:p>
    <w:p w:rsidR="000E67F5" w:rsidRPr="0084726A" w:rsidRDefault="000E67F5" w:rsidP="0084726A">
      <w:pPr>
        <w:spacing w:line="360" w:lineRule="auto"/>
        <w:ind w:firstLineChars="200" w:firstLine="560"/>
        <w:rPr>
          <w:rFonts w:ascii="仿宋" w:eastAsia="仿宋" w:hAnsi="仿宋"/>
          <w:sz w:val="28"/>
          <w:szCs w:val="28"/>
        </w:rPr>
      </w:pPr>
    </w:p>
    <w:p w:rsidR="00542D46" w:rsidRPr="0084726A" w:rsidRDefault="0084726A" w:rsidP="0084726A">
      <w:pPr>
        <w:spacing w:line="360" w:lineRule="auto"/>
        <w:ind w:firstLineChars="200" w:firstLine="560"/>
        <w:jc w:val="center"/>
        <w:rPr>
          <w:rFonts w:ascii="仿宋" w:eastAsia="仿宋" w:hAnsi="仿宋"/>
          <w:sz w:val="28"/>
          <w:szCs w:val="28"/>
        </w:rPr>
      </w:pPr>
      <w:r>
        <w:rPr>
          <w:rFonts w:ascii="仿宋" w:eastAsia="仿宋" w:hAnsi="仿宋" w:hint="eastAsia"/>
          <w:sz w:val="28"/>
          <w:szCs w:val="28"/>
        </w:rPr>
        <w:t xml:space="preserve">                                 </w:t>
      </w:r>
      <w:r w:rsidR="00542D46" w:rsidRPr="0084726A">
        <w:rPr>
          <w:rFonts w:ascii="仿宋" w:eastAsia="仿宋" w:hAnsi="仿宋" w:hint="eastAsia"/>
          <w:sz w:val="28"/>
          <w:szCs w:val="28"/>
        </w:rPr>
        <w:t>单位(公章)</w:t>
      </w:r>
    </w:p>
    <w:p w:rsidR="00542D46" w:rsidRPr="0084726A" w:rsidRDefault="0084726A" w:rsidP="0084726A">
      <w:pPr>
        <w:spacing w:line="360" w:lineRule="auto"/>
        <w:ind w:firstLineChars="200" w:firstLine="560"/>
        <w:jc w:val="center"/>
        <w:rPr>
          <w:rFonts w:ascii="仿宋" w:eastAsia="仿宋" w:hAnsi="仿宋"/>
          <w:sz w:val="28"/>
          <w:szCs w:val="28"/>
        </w:rPr>
      </w:pPr>
      <w:r>
        <w:rPr>
          <w:rFonts w:ascii="仿宋" w:eastAsia="仿宋" w:hAnsi="仿宋" w:hint="eastAsia"/>
          <w:sz w:val="28"/>
          <w:szCs w:val="28"/>
        </w:rPr>
        <w:t xml:space="preserve">                                </w:t>
      </w:r>
      <w:r w:rsidR="00542D46" w:rsidRPr="0084726A">
        <w:rPr>
          <w:rFonts w:ascii="仿宋" w:eastAsia="仿宋" w:hAnsi="仿宋" w:hint="eastAsia"/>
          <w:sz w:val="28"/>
          <w:szCs w:val="28"/>
        </w:rPr>
        <w:t>年</w:t>
      </w:r>
      <w:r w:rsidR="000E67F5" w:rsidRPr="0084726A">
        <w:rPr>
          <w:rFonts w:ascii="仿宋" w:eastAsia="仿宋" w:hAnsi="仿宋" w:hint="eastAsia"/>
          <w:sz w:val="28"/>
          <w:szCs w:val="28"/>
        </w:rPr>
        <w:t xml:space="preserve">  </w:t>
      </w:r>
      <w:r w:rsidR="00542D46" w:rsidRPr="0084726A">
        <w:rPr>
          <w:rFonts w:ascii="仿宋" w:eastAsia="仿宋" w:hAnsi="仿宋" w:hint="eastAsia"/>
          <w:sz w:val="28"/>
          <w:szCs w:val="28"/>
        </w:rPr>
        <w:t>月</w:t>
      </w:r>
      <w:r w:rsidR="000E67F5" w:rsidRPr="0084726A">
        <w:rPr>
          <w:rFonts w:ascii="仿宋" w:eastAsia="仿宋" w:hAnsi="仿宋" w:hint="eastAsia"/>
          <w:sz w:val="28"/>
          <w:szCs w:val="28"/>
        </w:rPr>
        <w:t xml:space="preserve">  日</w:t>
      </w: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542D46" w:rsidRDefault="00542D46" w:rsidP="001C2B53">
      <w:pPr>
        <w:spacing w:line="640" w:lineRule="exact"/>
        <w:rPr>
          <w:rFonts w:ascii="仿宋" w:eastAsia="仿宋" w:hAnsi="仿宋"/>
          <w:b/>
          <w:sz w:val="32"/>
          <w:szCs w:val="32"/>
        </w:rPr>
      </w:pPr>
    </w:p>
    <w:p w:rsidR="000E67F5" w:rsidRDefault="000E67F5" w:rsidP="000E67F5">
      <w:pPr>
        <w:spacing w:line="640" w:lineRule="exact"/>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1C2B53" w:rsidRDefault="001C2B53" w:rsidP="00BC286B">
      <w:pPr>
        <w:jc w:val="center"/>
        <w:rPr>
          <w:rFonts w:ascii="黑体" w:eastAsia="黑体" w:hAnsi="黑体"/>
          <w:bCs/>
          <w:spacing w:val="20"/>
          <w:sz w:val="30"/>
          <w:szCs w:val="30"/>
        </w:rPr>
      </w:pP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Pr="00786C9F" w:rsidRDefault="00786C9F" w:rsidP="00786C9F">
      <w:pPr>
        <w:spacing w:line="360" w:lineRule="auto"/>
        <w:ind w:left="5200" w:right="560" w:hangingChars="1850" w:hanging="5200"/>
        <w:rPr>
          <w:b/>
          <w:sz w:val="28"/>
          <w:szCs w:val="28"/>
        </w:rPr>
      </w:pPr>
      <w:r w:rsidRPr="00786C9F">
        <w:rPr>
          <w:rFonts w:ascii="仿宋" w:eastAsia="仿宋" w:hAnsi="仿宋"/>
          <w:b/>
          <w:sz w:val="28"/>
          <w:szCs w:val="28"/>
        </w:rPr>
        <w:t>注：</w:t>
      </w:r>
      <w:r w:rsidRPr="00786C9F">
        <w:rPr>
          <w:rFonts w:ascii="仿宋" w:eastAsia="仿宋" w:hAnsi="仿宋" w:cs="宋体" w:hint="eastAsia"/>
          <w:b/>
          <w:sz w:val="28"/>
          <w:szCs w:val="28"/>
        </w:rPr>
        <w:t>参加响应的供应商将</w:t>
      </w:r>
      <w:r w:rsidR="000D0D3C">
        <w:rPr>
          <w:rFonts w:ascii="仿宋" w:eastAsia="仿宋" w:hAnsi="仿宋" w:cs="宋体" w:hint="eastAsia"/>
          <w:b/>
          <w:sz w:val="28"/>
          <w:szCs w:val="28"/>
        </w:rPr>
        <w:t>本确认函电子版</w:t>
      </w:r>
      <w:r w:rsidRPr="00786C9F">
        <w:rPr>
          <w:rFonts w:ascii="仿宋" w:eastAsia="仿宋" w:hAnsi="仿宋" w:cs="宋体" w:hint="eastAsia"/>
          <w:b/>
          <w:sz w:val="28"/>
          <w:szCs w:val="28"/>
        </w:rPr>
        <w:t>发送至电子邮箱</w:t>
      </w:r>
      <w:r w:rsidRPr="00786C9F">
        <w:rPr>
          <w:rFonts w:ascii="仿宋" w:eastAsia="仿宋" w:hAnsi="仿宋" w:cs="宋体"/>
          <w:b/>
          <w:sz w:val="28"/>
          <w:szCs w:val="28"/>
          <w:u w:val="single"/>
        </w:rPr>
        <w:t>ztb@hytc.edu.cn</w:t>
      </w:r>
    </w:p>
    <w:sectPr w:rsidR="00786C9F" w:rsidRPr="00786C9F" w:rsidSect="00B22AE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85E" w:rsidRDefault="00DE785E">
      <w:r>
        <w:separator/>
      </w:r>
    </w:p>
  </w:endnote>
  <w:endnote w:type="continuationSeparator" w:id="0">
    <w:p w:rsidR="00DE785E" w:rsidRDefault="00DE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76298"/>
      <w:docPartObj>
        <w:docPartGallery w:val="Page Numbers (Bottom of Page)"/>
        <w:docPartUnique/>
      </w:docPartObj>
    </w:sdtPr>
    <w:sdtEndPr/>
    <w:sdtContent>
      <w:p w:rsidR="00265679" w:rsidRDefault="00265679">
        <w:pPr>
          <w:pStyle w:val="ac"/>
          <w:jc w:val="center"/>
        </w:pPr>
        <w:r>
          <w:fldChar w:fldCharType="begin"/>
        </w:r>
        <w:r>
          <w:instrText>PAGE   \* MERGEFORMAT</w:instrText>
        </w:r>
        <w:r>
          <w:fldChar w:fldCharType="separate"/>
        </w:r>
        <w:r w:rsidR="00282A5E" w:rsidRPr="00282A5E">
          <w:rPr>
            <w:noProof/>
            <w:lang w:val="zh-CN"/>
          </w:rPr>
          <w:t>23</w:t>
        </w:r>
        <w:r>
          <w:fldChar w:fldCharType="end"/>
        </w:r>
      </w:p>
    </w:sdtContent>
  </w:sdt>
  <w:p w:rsidR="00265679" w:rsidRDefault="0026567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85E" w:rsidRDefault="00DE785E">
      <w:r>
        <w:separator/>
      </w:r>
    </w:p>
  </w:footnote>
  <w:footnote w:type="continuationSeparator" w:id="0">
    <w:p w:rsidR="00DE785E" w:rsidRDefault="00DE7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79" w:rsidRDefault="00265679">
    <w:pPr>
      <w:pStyle w:val="ab"/>
    </w:pPr>
  </w:p>
  <w:p w:rsidR="00265679" w:rsidRDefault="00265679" w:rsidP="00DF2910">
    <w:pPr>
      <w:pStyle w:val="ab"/>
    </w:pPr>
    <w:r>
      <w:t>淮阴师范学院</w:t>
    </w:r>
    <w:r>
      <w:rPr>
        <w:rFonts w:hint="eastAsia"/>
      </w:rPr>
      <w:t xml:space="preserve">  </w:t>
    </w:r>
    <w:r w:rsidRPr="00CE7AEF">
      <w:rPr>
        <w:rFonts w:hint="eastAsia"/>
      </w:rPr>
      <w:t>美院学生外出考察服务供应商遴选</w:t>
    </w:r>
    <w:r w:rsidRPr="008637C1">
      <w:rPr>
        <w:rFonts w:hint="eastAsia"/>
      </w:rPr>
      <w:t>采购</w:t>
    </w:r>
    <w:r>
      <w:t>文件</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t>项目编号：</w:t>
    </w:r>
    <w:r>
      <w:t>HNU202</w:t>
    </w:r>
    <w:r>
      <w:rPr>
        <w:rFonts w:hint="eastAsia"/>
      </w:rPr>
      <w:t>6107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E183"/>
    <w:multiLevelType w:val="singleLevel"/>
    <w:tmpl w:val="071CE183"/>
    <w:lvl w:ilvl="0">
      <w:start w:val="3"/>
      <w:numFmt w:val="chineseCounting"/>
      <w:suff w:val="nothing"/>
      <w:lvlText w:val="%1、"/>
      <w:lvlJc w:val="left"/>
      <w:rPr>
        <w:rFonts w:hint="eastAsia"/>
      </w:rPr>
    </w:lvl>
  </w:abstractNum>
  <w:abstractNum w:abstractNumId="1">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2">
    <w:nsid w:val="0E8839CF"/>
    <w:multiLevelType w:val="hybridMultilevel"/>
    <w:tmpl w:val="E27E95B6"/>
    <w:lvl w:ilvl="0" w:tplc="4C8AB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BDBDB1"/>
    <w:multiLevelType w:val="singleLevel"/>
    <w:tmpl w:val="19BDBDB1"/>
    <w:lvl w:ilvl="0">
      <w:start w:val="1"/>
      <w:numFmt w:val="decimal"/>
      <w:suff w:val="nothing"/>
      <w:lvlText w:val="（%1）"/>
      <w:lvlJc w:val="left"/>
    </w:lvl>
  </w:abstractNum>
  <w:abstractNum w:abstractNumId="4">
    <w:nsid w:val="1DFA2668"/>
    <w:multiLevelType w:val="hybridMultilevel"/>
    <w:tmpl w:val="25C420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E61A3F"/>
    <w:multiLevelType w:val="hybridMultilevel"/>
    <w:tmpl w:val="E9A4BD18"/>
    <w:lvl w:ilvl="0" w:tplc="8A64C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0"/>
  </w:num>
  <w:num w:numId="5">
    <w:abstractNumId w:val="9"/>
  </w:num>
  <w:num w:numId="6">
    <w:abstractNumId w:val="1"/>
  </w:num>
  <w:num w:numId="7">
    <w:abstractNumId w:val="8"/>
  </w:num>
  <w:num w:numId="8">
    <w:abstractNumId w:val="6"/>
  </w:num>
  <w:num w:numId="9">
    <w:abstractNumId w:val="7"/>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6B"/>
    <w:rsid w:val="000065F4"/>
    <w:rsid w:val="00021722"/>
    <w:rsid w:val="000535F7"/>
    <w:rsid w:val="00054D60"/>
    <w:rsid w:val="00060FF8"/>
    <w:rsid w:val="00070201"/>
    <w:rsid w:val="0009146E"/>
    <w:rsid w:val="000A4D20"/>
    <w:rsid w:val="000A6DA4"/>
    <w:rsid w:val="000C5CC5"/>
    <w:rsid w:val="000D0D3C"/>
    <w:rsid w:val="000E2105"/>
    <w:rsid w:val="000E2BC7"/>
    <w:rsid w:val="000E67F5"/>
    <w:rsid w:val="00146D1D"/>
    <w:rsid w:val="0017011C"/>
    <w:rsid w:val="001721B2"/>
    <w:rsid w:val="00196F09"/>
    <w:rsid w:val="001A0FDC"/>
    <w:rsid w:val="001A33A2"/>
    <w:rsid w:val="001A3EF3"/>
    <w:rsid w:val="001C14A7"/>
    <w:rsid w:val="001C2B53"/>
    <w:rsid w:val="001C3E4E"/>
    <w:rsid w:val="001D7129"/>
    <w:rsid w:val="001D7A03"/>
    <w:rsid w:val="001F006E"/>
    <w:rsid w:val="001F6986"/>
    <w:rsid w:val="001F70B7"/>
    <w:rsid w:val="001F7E3D"/>
    <w:rsid w:val="00202BD0"/>
    <w:rsid w:val="00210E22"/>
    <w:rsid w:val="00217B04"/>
    <w:rsid w:val="00230FCE"/>
    <w:rsid w:val="00241FC3"/>
    <w:rsid w:val="00265679"/>
    <w:rsid w:val="00265690"/>
    <w:rsid w:val="00274A06"/>
    <w:rsid w:val="00276482"/>
    <w:rsid w:val="00280F17"/>
    <w:rsid w:val="00282A5E"/>
    <w:rsid w:val="00283785"/>
    <w:rsid w:val="002B604E"/>
    <w:rsid w:val="002B60C6"/>
    <w:rsid w:val="002C047D"/>
    <w:rsid w:val="002C2959"/>
    <w:rsid w:val="002D034B"/>
    <w:rsid w:val="002E4D25"/>
    <w:rsid w:val="002F02B4"/>
    <w:rsid w:val="002F3A59"/>
    <w:rsid w:val="00300492"/>
    <w:rsid w:val="00320AA5"/>
    <w:rsid w:val="00344068"/>
    <w:rsid w:val="0034770D"/>
    <w:rsid w:val="00353CF0"/>
    <w:rsid w:val="00356BC7"/>
    <w:rsid w:val="00375D39"/>
    <w:rsid w:val="003776D3"/>
    <w:rsid w:val="00387D9F"/>
    <w:rsid w:val="003A4E15"/>
    <w:rsid w:val="003C401B"/>
    <w:rsid w:val="003E2A85"/>
    <w:rsid w:val="003E724D"/>
    <w:rsid w:val="00401D51"/>
    <w:rsid w:val="00410354"/>
    <w:rsid w:val="0042035E"/>
    <w:rsid w:val="00444A2F"/>
    <w:rsid w:val="00445E60"/>
    <w:rsid w:val="004550DD"/>
    <w:rsid w:val="00456B60"/>
    <w:rsid w:val="0046622C"/>
    <w:rsid w:val="0047554A"/>
    <w:rsid w:val="00476CA2"/>
    <w:rsid w:val="00477A87"/>
    <w:rsid w:val="0048418E"/>
    <w:rsid w:val="0049205F"/>
    <w:rsid w:val="0049324D"/>
    <w:rsid w:val="004A4B79"/>
    <w:rsid w:val="004B1647"/>
    <w:rsid w:val="004B58B3"/>
    <w:rsid w:val="004D3876"/>
    <w:rsid w:val="004E7D97"/>
    <w:rsid w:val="004F1D58"/>
    <w:rsid w:val="004F3901"/>
    <w:rsid w:val="0050482A"/>
    <w:rsid w:val="00507C79"/>
    <w:rsid w:val="0051499D"/>
    <w:rsid w:val="00541A67"/>
    <w:rsid w:val="00542D46"/>
    <w:rsid w:val="0054741F"/>
    <w:rsid w:val="005534ED"/>
    <w:rsid w:val="00566135"/>
    <w:rsid w:val="00572C3A"/>
    <w:rsid w:val="0057571B"/>
    <w:rsid w:val="005948A9"/>
    <w:rsid w:val="005A0432"/>
    <w:rsid w:val="005B2A65"/>
    <w:rsid w:val="005C56F0"/>
    <w:rsid w:val="005C685D"/>
    <w:rsid w:val="005D0F2F"/>
    <w:rsid w:val="005D225A"/>
    <w:rsid w:val="005E6BC6"/>
    <w:rsid w:val="005F3C74"/>
    <w:rsid w:val="00615319"/>
    <w:rsid w:val="00615AEA"/>
    <w:rsid w:val="00624427"/>
    <w:rsid w:val="0062669A"/>
    <w:rsid w:val="00652640"/>
    <w:rsid w:val="006624BB"/>
    <w:rsid w:val="00692F2F"/>
    <w:rsid w:val="006C3150"/>
    <w:rsid w:val="006C7BFF"/>
    <w:rsid w:val="006D1B4A"/>
    <w:rsid w:val="006D768F"/>
    <w:rsid w:val="006D7ABC"/>
    <w:rsid w:val="006F7BA1"/>
    <w:rsid w:val="00723EFA"/>
    <w:rsid w:val="007328A5"/>
    <w:rsid w:val="007374CD"/>
    <w:rsid w:val="00743348"/>
    <w:rsid w:val="007473CF"/>
    <w:rsid w:val="00761C98"/>
    <w:rsid w:val="00774086"/>
    <w:rsid w:val="00786C9F"/>
    <w:rsid w:val="007C002E"/>
    <w:rsid w:val="007D50FB"/>
    <w:rsid w:val="008127F7"/>
    <w:rsid w:val="00814951"/>
    <w:rsid w:val="00824E92"/>
    <w:rsid w:val="00831BA8"/>
    <w:rsid w:val="0084726A"/>
    <w:rsid w:val="00860B52"/>
    <w:rsid w:val="00861DC9"/>
    <w:rsid w:val="008637C1"/>
    <w:rsid w:val="00881AE1"/>
    <w:rsid w:val="008950D1"/>
    <w:rsid w:val="008A2F43"/>
    <w:rsid w:val="008B0D15"/>
    <w:rsid w:val="008B4564"/>
    <w:rsid w:val="008B5A6F"/>
    <w:rsid w:val="008C6310"/>
    <w:rsid w:val="008D25FF"/>
    <w:rsid w:val="008E0B3B"/>
    <w:rsid w:val="00907B75"/>
    <w:rsid w:val="009224BD"/>
    <w:rsid w:val="00924A0E"/>
    <w:rsid w:val="00932943"/>
    <w:rsid w:val="00971A8E"/>
    <w:rsid w:val="00985E6E"/>
    <w:rsid w:val="00987494"/>
    <w:rsid w:val="00987DA8"/>
    <w:rsid w:val="00995316"/>
    <w:rsid w:val="00995E34"/>
    <w:rsid w:val="009A031C"/>
    <w:rsid w:val="009A5CB0"/>
    <w:rsid w:val="009A63E7"/>
    <w:rsid w:val="009C2AE4"/>
    <w:rsid w:val="009D3484"/>
    <w:rsid w:val="009F45AD"/>
    <w:rsid w:val="009F5050"/>
    <w:rsid w:val="00A048E4"/>
    <w:rsid w:val="00A05C1C"/>
    <w:rsid w:val="00A11630"/>
    <w:rsid w:val="00A215ED"/>
    <w:rsid w:val="00A215FE"/>
    <w:rsid w:val="00A32102"/>
    <w:rsid w:val="00A361D3"/>
    <w:rsid w:val="00A45FB3"/>
    <w:rsid w:val="00A54517"/>
    <w:rsid w:val="00A71CE1"/>
    <w:rsid w:val="00A738BA"/>
    <w:rsid w:val="00A82EAC"/>
    <w:rsid w:val="00A92F78"/>
    <w:rsid w:val="00AB164B"/>
    <w:rsid w:val="00AC0F18"/>
    <w:rsid w:val="00AC6AE3"/>
    <w:rsid w:val="00AD6D56"/>
    <w:rsid w:val="00AE2956"/>
    <w:rsid w:val="00AF16C3"/>
    <w:rsid w:val="00AF215F"/>
    <w:rsid w:val="00AF3B34"/>
    <w:rsid w:val="00B22AE4"/>
    <w:rsid w:val="00B37D20"/>
    <w:rsid w:val="00B47B9E"/>
    <w:rsid w:val="00B52302"/>
    <w:rsid w:val="00B5594E"/>
    <w:rsid w:val="00B71420"/>
    <w:rsid w:val="00B757FD"/>
    <w:rsid w:val="00B75C1E"/>
    <w:rsid w:val="00B77D74"/>
    <w:rsid w:val="00B85E2F"/>
    <w:rsid w:val="00B92B9C"/>
    <w:rsid w:val="00B92C57"/>
    <w:rsid w:val="00BB0C75"/>
    <w:rsid w:val="00BC0315"/>
    <w:rsid w:val="00BC286B"/>
    <w:rsid w:val="00BC699A"/>
    <w:rsid w:val="00BE110E"/>
    <w:rsid w:val="00BF0E07"/>
    <w:rsid w:val="00C030C8"/>
    <w:rsid w:val="00C17D76"/>
    <w:rsid w:val="00C219C1"/>
    <w:rsid w:val="00C327DC"/>
    <w:rsid w:val="00C3598B"/>
    <w:rsid w:val="00C51678"/>
    <w:rsid w:val="00C77391"/>
    <w:rsid w:val="00C93E26"/>
    <w:rsid w:val="00CA2243"/>
    <w:rsid w:val="00CA326B"/>
    <w:rsid w:val="00CA4C27"/>
    <w:rsid w:val="00CB28BE"/>
    <w:rsid w:val="00CB572A"/>
    <w:rsid w:val="00CB5AB7"/>
    <w:rsid w:val="00CD16A2"/>
    <w:rsid w:val="00CE2AFF"/>
    <w:rsid w:val="00CE7AEF"/>
    <w:rsid w:val="00D16385"/>
    <w:rsid w:val="00D222C1"/>
    <w:rsid w:val="00D35A5D"/>
    <w:rsid w:val="00D643CF"/>
    <w:rsid w:val="00D84AA6"/>
    <w:rsid w:val="00DA02C8"/>
    <w:rsid w:val="00DB63F5"/>
    <w:rsid w:val="00DC0CAA"/>
    <w:rsid w:val="00DC1AAF"/>
    <w:rsid w:val="00DC7CDC"/>
    <w:rsid w:val="00DD2552"/>
    <w:rsid w:val="00DE4007"/>
    <w:rsid w:val="00DE785E"/>
    <w:rsid w:val="00DF01F1"/>
    <w:rsid w:val="00DF2910"/>
    <w:rsid w:val="00DF3818"/>
    <w:rsid w:val="00E05FF9"/>
    <w:rsid w:val="00E155B9"/>
    <w:rsid w:val="00E4038C"/>
    <w:rsid w:val="00E46276"/>
    <w:rsid w:val="00E73200"/>
    <w:rsid w:val="00E808ED"/>
    <w:rsid w:val="00E81452"/>
    <w:rsid w:val="00E86105"/>
    <w:rsid w:val="00E94ADB"/>
    <w:rsid w:val="00EB5559"/>
    <w:rsid w:val="00EC00DA"/>
    <w:rsid w:val="00EF533D"/>
    <w:rsid w:val="00F10134"/>
    <w:rsid w:val="00F10929"/>
    <w:rsid w:val="00F16DF8"/>
    <w:rsid w:val="00F245A6"/>
    <w:rsid w:val="00F33332"/>
    <w:rsid w:val="00F45A73"/>
    <w:rsid w:val="00F629A6"/>
    <w:rsid w:val="00F73EE8"/>
    <w:rsid w:val="00F74F62"/>
    <w:rsid w:val="00F83950"/>
    <w:rsid w:val="00F8795B"/>
    <w:rsid w:val="00FA4F6A"/>
    <w:rsid w:val="00FA6E1E"/>
    <w:rsid w:val="00FB1922"/>
    <w:rsid w:val="00FB4A12"/>
    <w:rsid w:val="00FC08E3"/>
    <w:rsid w:val="00FD177B"/>
    <w:rsid w:val="00FE704D"/>
    <w:rsid w:val="00FF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F7"/>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rsid w:val="000A4D2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Char1"/>
    <w:uiPriority w:val="99"/>
    <w:qFormat/>
    <w:rsid w:val="00BC286B"/>
    <w:pPr>
      <w:widowControl w:val="0"/>
      <w:jc w:val="both"/>
    </w:pPr>
    <w:rPr>
      <w:rFonts w:ascii="宋体" w:hAnsi="Courier New"/>
      <w:kern w:val="2"/>
      <w:sz w:val="21"/>
    </w:rPr>
  </w:style>
  <w:style w:type="character" w:customStyle="1" w:styleId="Char1">
    <w:name w:val="纯文本 Char"/>
    <w:aliases w:val="普通文字 Char Char1,纯文本 Char Char Char,普通文字 Char Char Char1,普通文字 Char Char Char Char1,普通文字 Char Char Char Char Char,普通文字 Char1,正 文 1 Char,普通文字1 Char,普通文字2 Char,普通文字3 Char,普通文字4 Char,普通文字5 Char,普通文字6 Char,普通文字11 Char,普通文字21 Char,普通文字31 Char"/>
    <w:basedOn w:val="a0"/>
    <w:link w:val="a9"/>
    <w:uiPriority w:val="99"/>
    <w:qFormat/>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B63F5"/>
    <w:rPr>
      <w:sz w:val="18"/>
      <w:szCs w:val="18"/>
    </w:rPr>
  </w:style>
  <w:style w:type="character" w:customStyle="1" w:styleId="Char4">
    <w:name w:val="批注框文本 Char"/>
    <w:basedOn w:val="a0"/>
    <w:link w:val="ae"/>
    <w:uiPriority w:val="99"/>
    <w:semiHidden/>
    <w:rsid w:val="00DB63F5"/>
    <w:rPr>
      <w:rFonts w:ascii="Times New Roman" w:eastAsia="宋体" w:hAnsi="Times New Roman" w:cs="Times New Roman"/>
      <w:kern w:val="0"/>
      <w:sz w:val="18"/>
      <w:szCs w:val="18"/>
    </w:rPr>
  </w:style>
  <w:style w:type="paragraph" w:styleId="30">
    <w:name w:val="Body Text Indent 3"/>
    <w:basedOn w:val="a"/>
    <w:link w:val="3Char"/>
    <w:uiPriority w:val="99"/>
    <w:semiHidden/>
    <w:unhideWhenUsed/>
    <w:rsid w:val="00A92F78"/>
    <w:pPr>
      <w:spacing w:after="120"/>
      <w:ind w:leftChars="200" w:left="420"/>
    </w:pPr>
    <w:rPr>
      <w:sz w:val="16"/>
      <w:szCs w:val="16"/>
    </w:rPr>
  </w:style>
  <w:style w:type="character" w:customStyle="1" w:styleId="3Char">
    <w:name w:val="正文文本缩进 3 Char"/>
    <w:basedOn w:val="a0"/>
    <w:link w:val="30"/>
    <w:uiPriority w:val="99"/>
    <w:semiHidden/>
    <w:rsid w:val="00A92F78"/>
    <w:rPr>
      <w:rFonts w:ascii="Times New Roman" w:eastAsia="宋体" w:hAnsi="Times New Roman" w:cs="Times New Roman"/>
      <w:kern w:val="0"/>
      <w:sz w:val="16"/>
      <w:szCs w:val="16"/>
    </w:rPr>
  </w:style>
  <w:style w:type="paragraph" w:styleId="af">
    <w:name w:val="Date"/>
    <w:basedOn w:val="a"/>
    <w:next w:val="a"/>
    <w:link w:val="Char5"/>
    <w:qFormat/>
    <w:rsid w:val="00F245A6"/>
    <w:pPr>
      <w:widowControl w:val="0"/>
      <w:jc w:val="both"/>
    </w:pPr>
    <w:rPr>
      <w:rFonts w:ascii="楷体_GB2312" w:eastAsia="楷体_GB2312"/>
      <w:kern w:val="2"/>
      <w:sz w:val="28"/>
    </w:rPr>
  </w:style>
  <w:style w:type="character" w:customStyle="1" w:styleId="Char5">
    <w:name w:val="日期 Char"/>
    <w:basedOn w:val="a0"/>
    <w:link w:val="af"/>
    <w:qFormat/>
    <w:rsid w:val="00F245A6"/>
    <w:rPr>
      <w:rFonts w:ascii="楷体_GB2312" w:eastAsia="楷体_GB2312" w:hAnsi="Times New Roman" w:cs="Times New Roman"/>
      <w:sz w:val="28"/>
      <w:szCs w:val="20"/>
    </w:rPr>
  </w:style>
  <w:style w:type="paragraph" w:customStyle="1" w:styleId="Char6">
    <w:name w:val="Char"/>
    <w:basedOn w:val="a"/>
    <w:rsid w:val="00B757FD"/>
    <w:pPr>
      <w:widowControl w:val="0"/>
      <w:tabs>
        <w:tab w:val="left" w:pos="840"/>
      </w:tabs>
      <w:ind w:left="840" w:hanging="420"/>
      <w:jc w:val="both"/>
    </w:pPr>
    <w:rPr>
      <w:kern w:val="2"/>
      <w:sz w:val="24"/>
      <w:szCs w:val="24"/>
    </w:rPr>
  </w:style>
  <w:style w:type="character" w:customStyle="1" w:styleId="4Char">
    <w:name w:val="标题 4 Char"/>
    <w:basedOn w:val="a0"/>
    <w:link w:val="4"/>
    <w:uiPriority w:val="9"/>
    <w:semiHidden/>
    <w:rsid w:val="000A4D20"/>
    <w:rPr>
      <w:rFonts w:asciiTheme="majorHAnsi" w:eastAsiaTheme="majorEastAsia" w:hAnsiTheme="majorHAnsi" w:cstheme="majorBidi"/>
      <w:b/>
      <w:bCs/>
      <w:kern w:val="0"/>
      <w:sz w:val="28"/>
      <w:szCs w:val="28"/>
    </w:rPr>
  </w:style>
  <w:style w:type="character" w:styleId="af0">
    <w:name w:val="Strong"/>
    <w:basedOn w:val="a0"/>
    <w:uiPriority w:val="22"/>
    <w:qFormat/>
    <w:rsid w:val="00060F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F7"/>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rsid w:val="000A4D2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semiHidden/>
    <w:unhideWhenUsed/>
    <w:rsid w:val="00BC286B"/>
    <w:pPr>
      <w:spacing w:after="120"/>
      <w:ind w:leftChars="200" w:left="420"/>
    </w:pPr>
  </w:style>
  <w:style w:type="character" w:customStyle="1" w:styleId="Char0">
    <w:name w:val="正文文本缩进 Char"/>
    <w:basedOn w:val="a0"/>
    <w:link w:val="a5"/>
    <w:uiPriority w:val="99"/>
    <w:semiHidden/>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Char1"/>
    <w:uiPriority w:val="99"/>
    <w:qFormat/>
    <w:rsid w:val="00BC286B"/>
    <w:pPr>
      <w:widowControl w:val="0"/>
      <w:jc w:val="both"/>
    </w:pPr>
    <w:rPr>
      <w:rFonts w:ascii="宋体" w:hAnsi="Courier New"/>
      <w:kern w:val="2"/>
      <w:sz w:val="21"/>
    </w:rPr>
  </w:style>
  <w:style w:type="character" w:customStyle="1" w:styleId="Char1">
    <w:name w:val="纯文本 Char"/>
    <w:aliases w:val="普通文字 Char Char1,纯文本 Char Char Char,普通文字 Char Char Char1,普通文字 Char Char Char Char1,普通文字 Char Char Char Char Char,普通文字 Char1,正 文 1 Char,普通文字1 Char,普通文字2 Char,普通文字3 Char,普通文字4 Char,普通文字5 Char,普通文字6 Char,普通文字11 Char,普通文字21 Char,普通文字31 Char"/>
    <w:basedOn w:val="a0"/>
    <w:link w:val="a9"/>
    <w:uiPriority w:val="99"/>
    <w:qFormat/>
    <w:rsid w:val="00BC286B"/>
    <w:rPr>
      <w:rFonts w:ascii="宋体" w:eastAsia="宋体" w:hAnsi="Courier New" w:cs="Times New Roman"/>
      <w:szCs w:val="20"/>
    </w:rPr>
  </w:style>
  <w:style w:type="paragraph" w:customStyle="1" w:styleId="10">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B63F5"/>
    <w:rPr>
      <w:sz w:val="18"/>
      <w:szCs w:val="18"/>
    </w:rPr>
  </w:style>
  <w:style w:type="character" w:customStyle="1" w:styleId="Char4">
    <w:name w:val="批注框文本 Char"/>
    <w:basedOn w:val="a0"/>
    <w:link w:val="ae"/>
    <w:uiPriority w:val="99"/>
    <w:semiHidden/>
    <w:rsid w:val="00DB63F5"/>
    <w:rPr>
      <w:rFonts w:ascii="Times New Roman" w:eastAsia="宋体" w:hAnsi="Times New Roman" w:cs="Times New Roman"/>
      <w:kern w:val="0"/>
      <w:sz w:val="18"/>
      <w:szCs w:val="18"/>
    </w:rPr>
  </w:style>
  <w:style w:type="paragraph" w:styleId="30">
    <w:name w:val="Body Text Indent 3"/>
    <w:basedOn w:val="a"/>
    <w:link w:val="3Char"/>
    <w:uiPriority w:val="99"/>
    <w:semiHidden/>
    <w:unhideWhenUsed/>
    <w:rsid w:val="00A92F78"/>
    <w:pPr>
      <w:spacing w:after="120"/>
      <w:ind w:leftChars="200" w:left="420"/>
    </w:pPr>
    <w:rPr>
      <w:sz w:val="16"/>
      <w:szCs w:val="16"/>
    </w:rPr>
  </w:style>
  <w:style w:type="character" w:customStyle="1" w:styleId="3Char">
    <w:name w:val="正文文本缩进 3 Char"/>
    <w:basedOn w:val="a0"/>
    <w:link w:val="30"/>
    <w:uiPriority w:val="99"/>
    <w:semiHidden/>
    <w:rsid w:val="00A92F78"/>
    <w:rPr>
      <w:rFonts w:ascii="Times New Roman" w:eastAsia="宋体" w:hAnsi="Times New Roman" w:cs="Times New Roman"/>
      <w:kern w:val="0"/>
      <w:sz w:val="16"/>
      <w:szCs w:val="16"/>
    </w:rPr>
  </w:style>
  <w:style w:type="paragraph" w:styleId="af">
    <w:name w:val="Date"/>
    <w:basedOn w:val="a"/>
    <w:next w:val="a"/>
    <w:link w:val="Char5"/>
    <w:qFormat/>
    <w:rsid w:val="00F245A6"/>
    <w:pPr>
      <w:widowControl w:val="0"/>
      <w:jc w:val="both"/>
    </w:pPr>
    <w:rPr>
      <w:rFonts w:ascii="楷体_GB2312" w:eastAsia="楷体_GB2312"/>
      <w:kern w:val="2"/>
      <w:sz w:val="28"/>
    </w:rPr>
  </w:style>
  <w:style w:type="character" w:customStyle="1" w:styleId="Char5">
    <w:name w:val="日期 Char"/>
    <w:basedOn w:val="a0"/>
    <w:link w:val="af"/>
    <w:qFormat/>
    <w:rsid w:val="00F245A6"/>
    <w:rPr>
      <w:rFonts w:ascii="楷体_GB2312" w:eastAsia="楷体_GB2312" w:hAnsi="Times New Roman" w:cs="Times New Roman"/>
      <w:sz w:val="28"/>
      <w:szCs w:val="20"/>
    </w:rPr>
  </w:style>
  <w:style w:type="paragraph" w:customStyle="1" w:styleId="Char6">
    <w:name w:val="Char"/>
    <w:basedOn w:val="a"/>
    <w:rsid w:val="00B757FD"/>
    <w:pPr>
      <w:widowControl w:val="0"/>
      <w:tabs>
        <w:tab w:val="left" w:pos="840"/>
      </w:tabs>
      <w:ind w:left="840" w:hanging="420"/>
      <w:jc w:val="both"/>
    </w:pPr>
    <w:rPr>
      <w:kern w:val="2"/>
      <w:sz w:val="24"/>
      <w:szCs w:val="24"/>
    </w:rPr>
  </w:style>
  <w:style w:type="character" w:customStyle="1" w:styleId="4Char">
    <w:name w:val="标题 4 Char"/>
    <w:basedOn w:val="a0"/>
    <w:link w:val="4"/>
    <w:uiPriority w:val="9"/>
    <w:semiHidden/>
    <w:rsid w:val="000A4D20"/>
    <w:rPr>
      <w:rFonts w:asciiTheme="majorHAnsi" w:eastAsiaTheme="majorEastAsia" w:hAnsiTheme="majorHAnsi" w:cstheme="majorBidi"/>
      <w:b/>
      <w:bCs/>
      <w:kern w:val="0"/>
      <w:sz w:val="28"/>
      <w:szCs w:val="28"/>
    </w:rPr>
  </w:style>
  <w:style w:type="character" w:styleId="af0">
    <w:name w:val="Strong"/>
    <w:basedOn w:val="a0"/>
    <w:uiPriority w:val="22"/>
    <w:qFormat/>
    <w:rsid w:val="00060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8025">
      <w:bodyDiv w:val="1"/>
      <w:marLeft w:val="0"/>
      <w:marRight w:val="0"/>
      <w:marTop w:val="0"/>
      <w:marBottom w:val="0"/>
      <w:divBdr>
        <w:top w:val="none" w:sz="0" w:space="0" w:color="auto"/>
        <w:left w:val="none" w:sz="0" w:space="0" w:color="auto"/>
        <w:bottom w:val="none" w:sz="0" w:space="0" w:color="auto"/>
        <w:right w:val="none" w:sz="0" w:space="0" w:color="auto"/>
      </w:divBdr>
    </w:div>
    <w:div w:id="584146365">
      <w:bodyDiv w:val="1"/>
      <w:marLeft w:val="0"/>
      <w:marRight w:val="0"/>
      <w:marTop w:val="0"/>
      <w:marBottom w:val="0"/>
      <w:divBdr>
        <w:top w:val="none" w:sz="0" w:space="0" w:color="auto"/>
        <w:left w:val="none" w:sz="0" w:space="0" w:color="auto"/>
        <w:bottom w:val="none" w:sz="0" w:space="0" w:color="auto"/>
        <w:right w:val="none" w:sz="0" w:space="0" w:color="auto"/>
      </w:divBdr>
    </w:div>
    <w:div w:id="993724595">
      <w:bodyDiv w:val="1"/>
      <w:marLeft w:val="0"/>
      <w:marRight w:val="0"/>
      <w:marTop w:val="0"/>
      <w:marBottom w:val="0"/>
      <w:divBdr>
        <w:top w:val="none" w:sz="0" w:space="0" w:color="auto"/>
        <w:left w:val="none" w:sz="0" w:space="0" w:color="auto"/>
        <w:bottom w:val="none" w:sz="0" w:space="0" w:color="auto"/>
        <w:right w:val="none" w:sz="0" w:space="0" w:color="auto"/>
      </w:divBdr>
    </w:div>
    <w:div w:id="1244990517">
      <w:bodyDiv w:val="1"/>
      <w:marLeft w:val="0"/>
      <w:marRight w:val="0"/>
      <w:marTop w:val="0"/>
      <w:marBottom w:val="0"/>
      <w:divBdr>
        <w:top w:val="none" w:sz="0" w:space="0" w:color="auto"/>
        <w:left w:val="none" w:sz="0" w:space="0" w:color="auto"/>
        <w:bottom w:val="none" w:sz="0" w:space="0" w:color="auto"/>
        <w:right w:val="none" w:sz="0" w:space="0" w:color="auto"/>
      </w:divBdr>
    </w:div>
    <w:div w:id="1256401578">
      <w:bodyDiv w:val="1"/>
      <w:marLeft w:val="0"/>
      <w:marRight w:val="0"/>
      <w:marTop w:val="0"/>
      <w:marBottom w:val="0"/>
      <w:divBdr>
        <w:top w:val="none" w:sz="0" w:space="0" w:color="auto"/>
        <w:left w:val="none" w:sz="0" w:space="0" w:color="auto"/>
        <w:bottom w:val="none" w:sz="0" w:space="0" w:color="auto"/>
        <w:right w:val="none" w:sz="0" w:space="0" w:color="auto"/>
      </w:divBdr>
    </w:div>
    <w:div w:id="1273130972">
      <w:bodyDiv w:val="1"/>
      <w:marLeft w:val="0"/>
      <w:marRight w:val="0"/>
      <w:marTop w:val="0"/>
      <w:marBottom w:val="0"/>
      <w:divBdr>
        <w:top w:val="none" w:sz="0" w:space="0" w:color="auto"/>
        <w:left w:val="none" w:sz="0" w:space="0" w:color="auto"/>
        <w:bottom w:val="none" w:sz="0" w:space="0" w:color="auto"/>
        <w:right w:val="none" w:sz="0" w:space="0" w:color="auto"/>
      </w:divBdr>
    </w:div>
    <w:div w:id="20039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b.hytc.edu.cn/&#65289;&#33258;&#34892;&#20813;&#36153;&#19979;&#36733;&#37319;&#36141;&#25991;&#20214;&#65292;&#24182;&#20110;2026&#2418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you.ctrip.com/sight/quanzhou243/889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you.ctrip.com/sight/quanzhou243/8897.html" TargetMode="External"/><Relationship Id="rId4" Type="http://schemas.openxmlformats.org/officeDocument/2006/relationships/settings" Target="settings.xml"/><Relationship Id="rId9" Type="http://schemas.openxmlformats.org/officeDocument/2006/relationships/hyperlink" Target="https://ztb.hytc.edu.cn/&#65289;&#33258;&#34892;&#20813;&#36153;&#19979;&#36733;&#37319;&#36141;&#25991;&#20214;&#65292;&#24182;&#20110;2026&#2418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35</Pages>
  <Words>3062</Words>
  <Characters>17458</Characters>
  <Application>Microsoft Office Word</Application>
  <DocSecurity>0</DocSecurity>
  <Lines>145</Lines>
  <Paragraphs>40</Paragraphs>
  <ScaleCrop>false</ScaleCrop>
  <Company>Organization</Company>
  <LinksUpToDate>false</LinksUpToDate>
  <CharactersWithSpaces>20480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Windows 用户</cp:lastModifiedBy>
  <cp:revision>50</cp:revision>
  <cp:lastPrinted>2025-12-10T03:05:00Z</cp:lastPrinted>
  <dcterms:created xsi:type="dcterms:W3CDTF">2026-03-24T02:53:00Z</dcterms:created>
  <dcterms:modified xsi:type="dcterms:W3CDTF">2026-03-26T03:19:00Z</dcterms:modified>
</cp:coreProperties>
</file>